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70"/>
      </w:tblGrid>
      <w:tr w:rsidR="00236A7C" w:rsidRPr="00236A7C" w:rsidTr="00236A7C">
        <w:trPr>
          <w:trHeight w:val="801"/>
          <w:tblCellSpacing w:w="0" w:type="dxa"/>
        </w:trPr>
        <w:tc>
          <w:tcPr>
            <w:tcW w:w="3470" w:type="dxa"/>
            <w:shd w:val="clear" w:color="auto" w:fill="FFFFFF"/>
            <w:tcMar>
              <w:top w:w="0" w:type="dxa"/>
              <w:left w:w="108" w:type="dxa"/>
              <w:bottom w:w="0" w:type="dxa"/>
              <w:right w:w="108" w:type="dxa"/>
            </w:tcMar>
            <w:hideMark/>
          </w:tcPr>
          <w:p w:rsidR="00236A7C" w:rsidRPr="00236A7C" w:rsidRDefault="00236A7C" w:rsidP="00236A7C">
            <w:pPr>
              <w:spacing w:before="120" w:after="120" w:line="234" w:lineRule="atLeast"/>
              <w:jc w:val="center"/>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TỔNG CỤC THUẾ</w:t>
            </w:r>
            <w:r w:rsidRPr="00236A7C">
              <w:rPr>
                <w:rFonts w:ascii="Times New Roman" w:eastAsia="Times New Roman" w:hAnsi="Times New Roman" w:cs="Times New Roman"/>
                <w:color w:val="000000"/>
                <w:sz w:val="28"/>
                <w:szCs w:val="28"/>
                <w:lang w:val="vi-VN"/>
              </w:rPr>
              <w:br/>
            </w:r>
            <w:r w:rsidRPr="00236A7C">
              <w:rPr>
                <w:rFonts w:ascii="Times New Roman" w:eastAsia="Times New Roman" w:hAnsi="Times New Roman" w:cs="Times New Roman"/>
                <w:b/>
                <w:bCs/>
                <w:color w:val="000000"/>
                <w:sz w:val="28"/>
                <w:szCs w:val="28"/>
                <w:lang w:val="vi-VN"/>
              </w:rPr>
              <w:t>CỤC THUẾ TP HÀ NỘI</w:t>
            </w:r>
            <w:r w:rsidRPr="00236A7C">
              <w:rPr>
                <w:rFonts w:ascii="Times New Roman" w:eastAsia="Times New Roman" w:hAnsi="Times New Roman" w:cs="Times New Roman"/>
                <w:b/>
                <w:bCs/>
                <w:color w:val="000000"/>
                <w:sz w:val="28"/>
                <w:szCs w:val="28"/>
                <w:lang w:val="vi-VN"/>
              </w:rPr>
              <w:br/>
              <w:t>--------</w:t>
            </w:r>
          </w:p>
        </w:tc>
        <w:tc>
          <w:tcPr>
            <w:tcW w:w="5470" w:type="dxa"/>
            <w:shd w:val="clear" w:color="auto" w:fill="FFFFFF"/>
            <w:tcMar>
              <w:top w:w="0" w:type="dxa"/>
              <w:left w:w="108" w:type="dxa"/>
              <w:bottom w:w="0" w:type="dxa"/>
              <w:right w:w="108" w:type="dxa"/>
            </w:tcMar>
            <w:hideMark/>
          </w:tcPr>
          <w:p w:rsidR="00236A7C" w:rsidRPr="00236A7C" w:rsidRDefault="00236A7C" w:rsidP="00236A7C">
            <w:pPr>
              <w:spacing w:before="120" w:after="120" w:line="234" w:lineRule="atLeast"/>
              <w:jc w:val="center"/>
              <w:rPr>
                <w:rFonts w:ascii="Times New Roman" w:eastAsia="Times New Roman" w:hAnsi="Times New Roman" w:cs="Times New Roman"/>
                <w:color w:val="000000"/>
                <w:sz w:val="28"/>
                <w:szCs w:val="28"/>
              </w:rPr>
            </w:pPr>
            <w:r w:rsidRPr="00236A7C">
              <w:rPr>
                <w:rFonts w:ascii="Times New Roman" w:eastAsia="Times New Roman" w:hAnsi="Times New Roman" w:cs="Times New Roman"/>
                <w:b/>
                <w:bCs/>
                <w:color w:val="000000"/>
                <w:sz w:val="28"/>
                <w:szCs w:val="28"/>
                <w:lang w:val="vi-VN"/>
              </w:rPr>
              <w:t>CỘNG HÒA XÃ HỘI CHỦ NGHĨA VIỆT NAM</w:t>
            </w:r>
            <w:r w:rsidRPr="00236A7C">
              <w:rPr>
                <w:rFonts w:ascii="Times New Roman" w:eastAsia="Times New Roman" w:hAnsi="Times New Roman" w:cs="Times New Roman"/>
                <w:b/>
                <w:bCs/>
                <w:color w:val="000000"/>
                <w:sz w:val="28"/>
                <w:szCs w:val="28"/>
                <w:lang w:val="vi-VN"/>
              </w:rPr>
              <w:br/>
              <w:t>Độc lập - Tự do - Hạnh phúc</w:t>
            </w:r>
            <w:r w:rsidRPr="00236A7C">
              <w:rPr>
                <w:rFonts w:ascii="Times New Roman" w:eastAsia="Times New Roman" w:hAnsi="Times New Roman" w:cs="Times New Roman"/>
                <w:b/>
                <w:bCs/>
                <w:color w:val="000000"/>
                <w:sz w:val="28"/>
                <w:szCs w:val="28"/>
                <w:lang w:val="vi-VN"/>
              </w:rPr>
              <w:br/>
              <w:t>--------------------</w:t>
            </w:r>
          </w:p>
        </w:tc>
      </w:tr>
      <w:tr w:rsidR="00236A7C" w:rsidRPr="00236A7C" w:rsidTr="00236A7C">
        <w:trPr>
          <w:trHeight w:val="351"/>
          <w:tblCellSpacing w:w="0" w:type="dxa"/>
        </w:trPr>
        <w:tc>
          <w:tcPr>
            <w:tcW w:w="3470" w:type="dxa"/>
            <w:shd w:val="clear" w:color="auto" w:fill="FFFFFF"/>
            <w:tcMar>
              <w:top w:w="0" w:type="dxa"/>
              <w:left w:w="108" w:type="dxa"/>
              <w:bottom w:w="0" w:type="dxa"/>
              <w:right w:w="108" w:type="dxa"/>
            </w:tcMar>
            <w:hideMark/>
          </w:tcPr>
          <w:p w:rsidR="00236A7C" w:rsidRPr="00236A7C" w:rsidRDefault="00236A7C" w:rsidP="00236A7C">
            <w:pPr>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Số: </w:t>
            </w:r>
            <w:r w:rsidRPr="00236A7C">
              <w:rPr>
                <w:rFonts w:ascii="Times New Roman" w:eastAsia="Times New Roman" w:hAnsi="Times New Roman" w:cs="Times New Roman"/>
                <w:color w:val="000000"/>
                <w:sz w:val="28"/>
                <w:szCs w:val="28"/>
              </w:rPr>
              <w:t>53798</w:t>
            </w:r>
            <w:r w:rsidRPr="00236A7C">
              <w:rPr>
                <w:rFonts w:ascii="Times New Roman" w:eastAsia="Times New Roman" w:hAnsi="Times New Roman" w:cs="Times New Roman"/>
                <w:color w:val="000000"/>
                <w:sz w:val="28"/>
                <w:szCs w:val="28"/>
                <w:lang w:val="vi-VN"/>
              </w:rPr>
              <w:t>/CT-TTHT</w:t>
            </w:r>
            <w:r w:rsidRPr="00236A7C">
              <w:rPr>
                <w:rFonts w:ascii="Times New Roman" w:eastAsia="Times New Roman" w:hAnsi="Times New Roman" w:cs="Times New Roman"/>
                <w:color w:val="000000"/>
                <w:sz w:val="28"/>
                <w:szCs w:val="28"/>
              </w:rPr>
              <w:br/>
            </w:r>
            <w:r w:rsidRPr="00236A7C">
              <w:rPr>
                <w:rFonts w:ascii="Times New Roman" w:eastAsia="Times New Roman" w:hAnsi="Times New Roman" w:cs="Times New Roman"/>
                <w:i/>
                <w:iCs/>
                <w:color w:val="000000"/>
                <w:sz w:val="28"/>
                <w:szCs w:val="28"/>
                <w:lang w:val="vi-VN"/>
              </w:rPr>
              <w:t>V/v kê khai thuế GTGT, TNDN</w:t>
            </w:r>
          </w:p>
        </w:tc>
        <w:tc>
          <w:tcPr>
            <w:tcW w:w="5470" w:type="dxa"/>
            <w:shd w:val="clear" w:color="auto" w:fill="FFFFFF"/>
            <w:tcMar>
              <w:top w:w="0" w:type="dxa"/>
              <w:left w:w="108" w:type="dxa"/>
              <w:bottom w:w="0" w:type="dxa"/>
              <w:right w:w="108" w:type="dxa"/>
            </w:tcMar>
            <w:hideMark/>
          </w:tcPr>
          <w:p w:rsidR="00236A7C" w:rsidRPr="00236A7C" w:rsidRDefault="00236A7C" w:rsidP="00236A7C">
            <w:pPr>
              <w:spacing w:before="120" w:after="120" w:line="234" w:lineRule="atLeast"/>
              <w:jc w:val="righ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Hà Nội, ngày </w:t>
            </w:r>
            <w:r w:rsidRPr="00236A7C">
              <w:rPr>
                <w:rFonts w:ascii="Times New Roman" w:eastAsia="Times New Roman" w:hAnsi="Times New Roman" w:cs="Times New Roman"/>
                <w:i/>
                <w:iCs/>
                <w:color w:val="000000"/>
                <w:sz w:val="28"/>
                <w:szCs w:val="28"/>
              </w:rPr>
              <w:t>18 </w:t>
            </w:r>
            <w:r w:rsidRPr="00236A7C">
              <w:rPr>
                <w:rFonts w:ascii="Times New Roman" w:eastAsia="Times New Roman" w:hAnsi="Times New Roman" w:cs="Times New Roman"/>
                <w:i/>
                <w:iCs/>
                <w:color w:val="000000"/>
                <w:sz w:val="28"/>
                <w:szCs w:val="28"/>
                <w:lang w:val="vi-VN"/>
              </w:rPr>
              <w:t>tháng </w:t>
            </w:r>
            <w:r w:rsidRPr="00236A7C">
              <w:rPr>
                <w:rFonts w:ascii="Times New Roman" w:eastAsia="Times New Roman" w:hAnsi="Times New Roman" w:cs="Times New Roman"/>
                <w:i/>
                <w:iCs/>
                <w:color w:val="000000"/>
                <w:sz w:val="28"/>
                <w:szCs w:val="28"/>
              </w:rPr>
              <w:t>6</w:t>
            </w:r>
            <w:r w:rsidRPr="00236A7C">
              <w:rPr>
                <w:rFonts w:ascii="Times New Roman" w:eastAsia="Times New Roman" w:hAnsi="Times New Roman" w:cs="Times New Roman"/>
                <w:i/>
                <w:iCs/>
                <w:color w:val="000000"/>
                <w:sz w:val="28"/>
                <w:szCs w:val="28"/>
                <w:lang w:val="vi-VN"/>
              </w:rPr>
              <w:t> năm </w:t>
            </w:r>
            <w:r w:rsidRPr="00236A7C">
              <w:rPr>
                <w:rFonts w:ascii="Times New Roman" w:eastAsia="Times New Roman" w:hAnsi="Times New Roman" w:cs="Times New Roman"/>
                <w:i/>
                <w:iCs/>
                <w:color w:val="000000"/>
                <w:sz w:val="28"/>
                <w:szCs w:val="28"/>
              </w:rPr>
              <w:t>2020</w:t>
            </w:r>
          </w:p>
        </w:tc>
      </w:tr>
    </w:tbl>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rPr>
        <w:t> </w:t>
      </w:r>
    </w:p>
    <w:p w:rsidR="00236A7C" w:rsidRPr="00236A7C" w:rsidRDefault="00236A7C" w:rsidP="00236A7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36A7C">
        <w:rPr>
          <w:rFonts w:ascii="Times New Roman" w:eastAsia="Times New Roman" w:hAnsi="Times New Roman" w:cs="Times New Roman"/>
          <w:b/>
          <w:bCs/>
          <w:color w:val="000000"/>
          <w:sz w:val="28"/>
          <w:szCs w:val="28"/>
          <w:lang w:val="vi-VN"/>
        </w:rPr>
        <w:t>Kính gửi:</w:t>
      </w:r>
      <w:r w:rsidRPr="00236A7C">
        <w:rPr>
          <w:rFonts w:ascii="Times New Roman" w:eastAsia="Times New Roman" w:hAnsi="Times New Roman" w:cs="Times New Roman"/>
          <w:color w:val="000000"/>
          <w:sz w:val="28"/>
          <w:szCs w:val="28"/>
          <w:lang w:val="vi-VN"/>
        </w:rPr>
        <w:t> Công ty TNHH Đầu tư xây dựng và phát </w:t>
      </w:r>
      <w:r w:rsidRPr="00236A7C">
        <w:rPr>
          <w:rFonts w:ascii="Times New Roman" w:eastAsia="Times New Roman" w:hAnsi="Times New Roman" w:cs="Times New Roman"/>
          <w:color w:val="000000"/>
          <w:sz w:val="28"/>
          <w:szCs w:val="28"/>
        </w:rPr>
        <w:t>tr</w:t>
      </w:r>
      <w:r w:rsidRPr="00236A7C">
        <w:rPr>
          <w:rFonts w:ascii="Times New Roman" w:eastAsia="Times New Roman" w:hAnsi="Times New Roman" w:cs="Times New Roman"/>
          <w:color w:val="000000"/>
          <w:sz w:val="28"/>
          <w:szCs w:val="28"/>
          <w:lang w:val="vi-VN"/>
        </w:rPr>
        <w:t>iển hạ tầng</w:t>
      </w:r>
      <w:r w:rsidRPr="00236A7C">
        <w:rPr>
          <w:rFonts w:ascii="Times New Roman" w:eastAsia="Times New Roman" w:hAnsi="Times New Roman" w:cs="Times New Roman"/>
          <w:color w:val="000000"/>
          <w:sz w:val="28"/>
          <w:szCs w:val="28"/>
        </w:rPr>
        <w:br/>
      </w:r>
      <w:r w:rsidRPr="00236A7C">
        <w:rPr>
          <w:rFonts w:ascii="Times New Roman" w:eastAsia="Times New Roman" w:hAnsi="Times New Roman" w:cs="Times New Roman"/>
          <w:i/>
          <w:iCs/>
          <w:color w:val="000000"/>
          <w:sz w:val="28"/>
          <w:szCs w:val="28"/>
          <w:lang w:val="vi-VN"/>
        </w:rPr>
        <w:t>(Đ/c: 157 Trần Phú, P. Văn Qu</w:t>
      </w:r>
      <w:r w:rsidRPr="00236A7C">
        <w:rPr>
          <w:rFonts w:ascii="Times New Roman" w:eastAsia="Times New Roman" w:hAnsi="Times New Roman" w:cs="Times New Roman"/>
          <w:i/>
          <w:iCs/>
          <w:color w:val="000000"/>
          <w:sz w:val="28"/>
          <w:szCs w:val="28"/>
        </w:rPr>
        <w:t>á</w:t>
      </w:r>
      <w:r w:rsidRPr="00236A7C">
        <w:rPr>
          <w:rFonts w:ascii="Times New Roman" w:eastAsia="Times New Roman" w:hAnsi="Times New Roman" w:cs="Times New Roman"/>
          <w:i/>
          <w:iCs/>
          <w:color w:val="000000"/>
          <w:sz w:val="28"/>
          <w:szCs w:val="28"/>
          <w:lang w:val="vi-VN"/>
        </w:rPr>
        <w:t>n, </w:t>
      </w:r>
      <w:r w:rsidRPr="00236A7C">
        <w:rPr>
          <w:rFonts w:ascii="Times New Roman" w:eastAsia="Times New Roman" w:hAnsi="Times New Roman" w:cs="Times New Roman"/>
          <w:i/>
          <w:iCs/>
          <w:color w:val="000000"/>
          <w:sz w:val="28"/>
          <w:szCs w:val="28"/>
        </w:rPr>
        <w:t>Q.</w:t>
      </w:r>
      <w:r w:rsidRPr="00236A7C">
        <w:rPr>
          <w:rFonts w:ascii="Times New Roman" w:eastAsia="Times New Roman" w:hAnsi="Times New Roman" w:cs="Times New Roman"/>
          <w:i/>
          <w:iCs/>
          <w:color w:val="000000"/>
          <w:sz w:val="28"/>
          <w:szCs w:val="28"/>
          <w:lang w:val="vi-VN"/>
        </w:rPr>
        <w:t> Hà Đông, TP. Hà Nội)</w:t>
      </w:r>
      <w:r w:rsidRPr="00236A7C">
        <w:rPr>
          <w:rFonts w:ascii="Times New Roman" w:eastAsia="Times New Roman" w:hAnsi="Times New Roman" w:cs="Times New Roman"/>
          <w:i/>
          <w:iCs/>
          <w:color w:val="000000"/>
          <w:sz w:val="28"/>
          <w:szCs w:val="28"/>
        </w:rPr>
        <w:br/>
      </w:r>
      <w:r w:rsidRPr="00236A7C">
        <w:rPr>
          <w:rFonts w:ascii="Times New Roman" w:eastAsia="Times New Roman" w:hAnsi="Times New Roman" w:cs="Times New Roman"/>
          <w:i/>
          <w:iCs/>
          <w:color w:val="000000"/>
          <w:sz w:val="28"/>
          <w:szCs w:val="28"/>
          <w:lang w:val="vi-VN"/>
        </w:rPr>
        <w:t>MST: 0500233394</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Trả lời công v</w:t>
      </w:r>
      <w:r w:rsidRPr="00236A7C">
        <w:rPr>
          <w:rFonts w:ascii="Times New Roman" w:eastAsia="Times New Roman" w:hAnsi="Times New Roman" w:cs="Times New Roman"/>
          <w:color w:val="000000"/>
          <w:sz w:val="28"/>
          <w:szCs w:val="28"/>
        </w:rPr>
        <w:t>ă</w:t>
      </w:r>
      <w:r w:rsidRPr="00236A7C">
        <w:rPr>
          <w:rFonts w:ascii="Times New Roman" w:eastAsia="Times New Roman" w:hAnsi="Times New Roman" w:cs="Times New Roman"/>
          <w:color w:val="000000"/>
          <w:sz w:val="28"/>
          <w:szCs w:val="28"/>
          <w:lang w:val="vi-VN"/>
        </w:rPr>
        <w:t>n số 01KT đề ngày 20/05/2020 của Công ty TNHH đầu tư xây dựng v</w:t>
      </w:r>
      <w:r w:rsidRPr="00236A7C">
        <w:rPr>
          <w:rFonts w:ascii="Times New Roman" w:eastAsia="Times New Roman" w:hAnsi="Times New Roman" w:cs="Times New Roman"/>
          <w:color w:val="000000"/>
          <w:sz w:val="28"/>
          <w:szCs w:val="28"/>
        </w:rPr>
        <w:t>à</w:t>
      </w:r>
      <w:r w:rsidRPr="00236A7C">
        <w:rPr>
          <w:rFonts w:ascii="Times New Roman" w:eastAsia="Times New Roman" w:hAnsi="Times New Roman" w:cs="Times New Roman"/>
          <w:color w:val="000000"/>
          <w:sz w:val="28"/>
          <w:szCs w:val="28"/>
          <w:lang w:val="vi-VN"/>
        </w:rPr>
        <w:t> phát triển hạ tầng (sau đây gọi là Công ty) hỏi về chính sách thuế, Cục Thuế TP Hà Nội có ý kiến như sau:</w:t>
      </w:r>
    </w:p>
    <w:p w:rsidR="00236A7C" w:rsidRPr="00236A7C" w:rsidRDefault="00236A7C" w:rsidP="00236A7C">
      <w:pPr>
        <w:shd w:val="clear" w:color="auto" w:fill="FFFFFF"/>
        <w:spacing w:after="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 Căn cứ hướng dẫn tại Thông tư số </w:t>
      </w:r>
      <w:r>
        <w:rPr>
          <w:rFonts w:ascii="Times New Roman" w:eastAsia="Times New Roman" w:hAnsi="Times New Roman" w:cs="Times New Roman"/>
          <w:color w:val="000000"/>
          <w:sz w:val="28"/>
          <w:szCs w:val="28"/>
        </w:rPr>
        <w:t xml:space="preserve">219/2013/TT-BTC </w:t>
      </w:r>
      <w:r w:rsidRPr="00236A7C">
        <w:rPr>
          <w:rFonts w:ascii="Times New Roman" w:eastAsia="Times New Roman" w:hAnsi="Times New Roman" w:cs="Times New Roman"/>
          <w:color w:val="000000"/>
          <w:sz w:val="28"/>
          <w:szCs w:val="28"/>
          <w:lang w:val="vi-VN"/>
        </w:rPr>
        <w:t>ngày 31/12/2013 của Bộ Tài chính hư</w:t>
      </w:r>
      <w:r w:rsidRPr="00236A7C">
        <w:rPr>
          <w:rFonts w:ascii="Times New Roman" w:eastAsia="Times New Roman" w:hAnsi="Times New Roman" w:cs="Times New Roman"/>
          <w:color w:val="000000"/>
          <w:sz w:val="28"/>
          <w:szCs w:val="28"/>
        </w:rPr>
        <w:t>ớ</w:t>
      </w:r>
      <w:r w:rsidRPr="00236A7C">
        <w:rPr>
          <w:rFonts w:ascii="Times New Roman" w:eastAsia="Times New Roman" w:hAnsi="Times New Roman" w:cs="Times New Roman"/>
          <w:color w:val="000000"/>
          <w:sz w:val="28"/>
          <w:szCs w:val="28"/>
          <w:lang w:val="vi-VN"/>
        </w:rPr>
        <w:t>ng dẫn thi hành Luật Thuế GTGT và Nghị định số </w:t>
      </w:r>
      <w:r>
        <w:rPr>
          <w:rFonts w:ascii="Times New Roman" w:eastAsia="Times New Roman" w:hAnsi="Times New Roman" w:cs="Times New Roman"/>
          <w:color w:val="000000"/>
          <w:sz w:val="28"/>
          <w:szCs w:val="28"/>
        </w:rPr>
        <w:t>209/2013/NĐ-CP</w:t>
      </w:r>
      <w:r w:rsidRPr="00236A7C">
        <w:rPr>
          <w:rFonts w:ascii="Times New Roman" w:eastAsia="Times New Roman" w:hAnsi="Times New Roman" w:cs="Times New Roman"/>
          <w:color w:val="000000"/>
          <w:sz w:val="28"/>
          <w:szCs w:val="28"/>
          <w:lang w:val="vi-VN"/>
        </w:rPr>
        <w:t> ngày 18/12/2013 của Chính phủ quy định chi tiết và hướng dẫn thi hành một số điều của Luật Thuế GTGT:</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 Tại khoản 2 Điều 8 quy định về thời điểm xác định thuế GTGT:</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“2. Đối với cung ứng dịch vụ là thời đ</w:t>
      </w:r>
      <w:r w:rsidRPr="00236A7C">
        <w:rPr>
          <w:rFonts w:ascii="Times New Roman" w:eastAsia="Times New Roman" w:hAnsi="Times New Roman" w:cs="Times New Roman"/>
          <w:i/>
          <w:iCs/>
          <w:color w:val="000000"/>
          <w:sz w:val="28"/>
          <w:szCs w:val="28"/>
        </w:rPr>
        <w:t>iể</w:t>
      </w:r>
      <w:r w:rsidRPr="00236A7C">
        <w:rPr>
          <w:rFonts w:ascii="Times New Roman" w:eastAsia="Times New Roman" w:hAnsi="Times New Roman" w:cs="Times New Roman"/>
          <w:i/>
          <w:iCs/>
          <w:color w:val="000000"/>
          <w:sz w:val="28"/>
          <w:szCs w:val="28"/>
          <w:lang w:val="vi-VN"/>
        </w:rPr>
        <w:t>m hoàn thành việc cung </w:t>
      </w:r>
      <w:r w:rsidRPr="00236A7C">
        <w:rPr>
          <w:rFonts w:ascii="Times New Roman" w:eastAsia="Times New Roman" w:hAnsi="Times New Roman" w:cs="Times New Roman"/>
          <w:i/>
          <w:iCs/>
          <w:color w:val="000000"/>
          <w:sz w:val="28"/>
          <w:szCs w:val="28"/>
        </w:rPr>
        <w:t>ứ</w:t>
      </w:r>
      <w:r w:rsidRPr="00236A7C">
        <w:rPr>
          <w:rFonts w:ascii="Times New Roman" w:eastAsia="Times New Roman" w:hAnsi="Times New Roman" w:cs="Times New Roman"/>
          <w:i/>
          <w:iCs/>
          <w:color w:val="000000"/>
          <w:sz w:val="28"/>
          <w:szCs w:val="28"/>
          <w:lang w:val="vi-VN"/>
        </w:rPr>
        <w:t>ng dịch vụ hoặc thời điểm lập hóa đơn cung ứng dịch vụ, không phân biệt đã thu được tiền hay chưa thu được tiền.”</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 Tại Khoản 8 Điều 14 quy đ</w:t>
      </w:r>
      <w:r w:rsidRPr="00236A7C">
        <w:rPr>
          <w:rFonts w:ascii="Times New Roman" w:eastAsia="Times New Roman" w:hAnsi="Times New Roman" w:cs="Times New Roman"/>
          <w:color w:val="000000"/>
          <w:sz w:val="28"/>
          <w:szCs w:val="28"/>
        </w:rPr>
        <w:t>ị</w:t>
      </w:r>
      <w:r w:rsidRPr="00236A7C">
        <w:rPr>
          <w:rFonts w:ascii="Times New Roman" w:eastAsia="Times New Roman" w:hAnsi="Times New Roman" w:cs="Times New Roman"/>
          <w:color w:val="000000"/>
          <w:sz w:val="28"/>
          <w:szCs w:val="28"/>
          <w:lang w:val="vi-VN"/>
        </w:rPr>
        <w:t>nh về nguyên tắc khấu trừ thuế:</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rPr>
        <w:t>“</w:t>
      </w:r>
      <w:r w:rsidRPr="00236A7C">
        <w:rPr>
          <w:rFonts w:ascii="Times New Roman" w:eastAsia="Times New Roman" w:hAnsi="Times New Roman" w:cs="Times New Roman"/>
          <w:i/>
          <w:iCs/>
          <w:color w:val="000000"/>
          <w:sz w:val="28"/>
          <w:szCs w:val="28"/>
          <w:lang w:val="vi-VN"/>
        </w:rPr>
        <w:t>8. Thuế GTGT đ</w:t>
      </w:r>
      <w:r w:rsidRPr="00236A7C">
        <w:rPr>
          <w:rFonts w:ascii="Times New Roman" w:eastAsia="Times New Roman" w:hAnsi="Times New Roman" w:cs="Times New Roman"/>
          <w:i/>
          <w:iCs/>
          <w:color w:val="000000"/>
          <w:sz w:val="28"/>
          <w:szCs w:val="28"/>
        </w:rPr>
        <w:t>ầ</w:t>
      </w:r>
      <w:r w:rsidRPr="00236A7C">
        <w:rPr>
          <w:rFonts w:ascii="Times New Roman" w:eastAsia="Times New Roman" w:hAnsi="Times New Roman" w:cs="Times New Roman"/>
          <w:i/>
          <w:iCs/>
          <w:color w:val="000000"/>
          <w:sz w:val="28"/>
          <w:szCs w:val="28"/>
          <w:lang w:val="vi-VN"/>
        </w:rPr>
        <w:t>u vào phát s</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nh trong kỳ nào được kê khai, khấu trừ kh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xác định số thuế phải nộp của kỳ đó, không phân biệt đã xuất dùng hay còn để trong kho.</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Trường hợp cơ sở k</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nh doanh phát hiện s</w:t>
      </w:r>
      <w:r w:rsidRPr="00236A7C">
        <w:rPr>
          <w:rFonts w:ascii="Times New Roman" w:eastAsia="Times New Roman" w:hAnsi="Times New Roman" w:cs="Times New Roman"/>
          <w:i/>
          <w:iCs/>
          <w:color w:val="000000"/>
          <w:sz w:val="28"/>
          <w:szCs w:val="28"/>
        </w:rPr>
        <w:t>ố</w:t>
      </w:r>
      <w:r w:rsidRPr="00236A7C">
        <w:rPr>
          <w:rFonts w:ascii="Times New Roman" w:eastAsia="Times New Roman" w:hAnsi="Times New Roman" w:cs="Times New Roman"/>
          <w:i/>
          <w:iCs/>
          <w:color w:val="000000"/>
          <w:sz w:val="28"/>
          <w:szCs w:val="28"/>
          <w:lang w:val="vi-VN"/>
        </w:rPr>
        <w:t> thuế GTGT đầu vào kh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kê khai, khấu trừ bị sai sót thì được kê khai, khấu trừ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trước kh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cơ quan thuế, cơ quan c</w:t>
      </w:r>
      <w:r w:rsidRPr="00236A7C">
        <w:rPr>
          <w:rFonts w:ascii="Times New Roman" w:eastAsia="Times New Roman" w:hAnsi="Times New Roman" w:cs="Times New Roman"/>
          <w:i/>
          <w:iCs/>
          <w:color w:val="000000"/>
          <w:sz w:val="28"/>
          <w:szCs w:val="28"/>
        </w:rPr>
        <w:t>ó</w:t>
      </w:r>
      <w:r w:rsidRPr="00236A7C">
        <w:rPr>
          <w:rFonts w:ascii="Times New Roman" w:eastAsia="Times New Roman" w:hAnsi="Times New Roman" w:cs="Times New Roman"/>
          <w:i/>
          <w:iCs/>
          <w:color w:val="000000"/>
          <w:sz w:val="28"/>
          <w:szCs w:val="28"/>
          <w:lang w:val="vi-VN"/>
        </w:rPr>
        <w:t> thẩm quyền công b</w:t>
      </w:r>
      <w:r w:rsidRPr="00236A7C">
        <w:rPr>
          <w:rFonts w:ascii="Times New Roman" w:eastAsia="Times New Roman" w:hAnsi="Times New Roman" w:cs="Times New Roman"/>
          <w:i/>
          <w:iCs/>
          <w:color w:val="000000"/>
          <w:sz w:val="28"/>
          <w:szCs w:val="28"/>
        </w:rPr>
        <w:t>ố</w:t>
      </w:r>
      <w:r w:rsidRPr="00236A7C">
        <w:rPr>
          <w:rFonts w:ascii="Times New Roman" w:eastAsia="Times New Roman" w:hAnsi="Times New Roman" w:cs="Times New Roman"/>
          <w:i/>
          <w:iCs/>
          <w:color w:val="000000"/>
          <w:sz w:val="28"/>
          <w:szCs w:val="28"/>
          <w:lang w:val="vi-VN"/>
        </w:rPr>
        <w:t> quyết định kiểm tra thuế, thanh tra thuế tại trụ sở người nộp thuế.</w:t>
      </w:r>
      <w:r w:rsidRPr="00236A7C">
        <w:rPr>
          <w:rFonts w:ascii="Times New Roman" w:eastAsia="Times New Roman" w:hAnsi="Times New Roman" w:cs="Times New Roman"/>
          <w:i/>
          <w:iCs/>
          <w:color w:val="000000"/>
          <w:sz w:val="28"/>
          <w:szCs w:val="28"/>
        </w:rPr>
        <w:t>”.</w:t>
      </w:r>
    </w:p>
    <w:p w:rsidR="00236A7C" w:rsidRPr="00236A7C" w:rsidRDefault="00236A7C" w:rsidP="00236A7C">
      <w:pPr>
        <w:shd w:val="clear" w:color="auto" w:fill="FFFFFF"/>
        <w:spacing w:after="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 Căn cứ Thông tư số </w:t>
      </w:r>
      <w:r>
        <w:rPr>
          <w:rFonts w:ascii="Times New Roman" w:eastAsia="Times New Roman" w:hAnsi="Times New Roman" w:cs="Times New Roman"/>
          <w:color w:val="000000"/>
          <w:sz w:val="28"/>
          <w:szCs w:val="28"/>
        </w:rPr>
        <w:t>156/2013/TT-BTC</w:t>
      </w:r>
      <w:r w:rsidRPr="00236A7C">
        <w:rPr>
          <w:rFonts w:ascii="Times New Roman" w:eastAsia="Times New Roman" w:hAnsi="Times New Roman" w:cs="Times New Roman"/>
          <w:color w:val="000000"/>
          <w:sz w:val="28"/>
          <w:szCs w:val="28"/>
          <w:lang w:val="vi-VN"/>
        </w:rPr>
        <w:t xml:space="preserve"> ngày 06/11/2013 của Bộ Tài chính hướng dẫn thi hành một số điều của Luật Quản lý thuế; Luật sửa đổi, bổ sung một số điều </w:t>
      </w:r>
      <w:r w:rsidRPr="00236A7C">
        <w:rPr>
          <w:rFonts w:ascii="Times New Roman" w:eastAsia="Times New Roman" w:hAnsi="Times New Roman" w:cs="Times New Roman"/>
          <w:color w:val="000000"/>
          <w:sz w:val="28"/>
          <w:szCs w:val="28"/>
          <w:lang w:val="vi-VN"/>
        </w:rPr>
        <w:lastRenderedPageBreak/>
        <w:t>của Luật Quản lý thuế và Nghị định số </w:t>
      </w:r>
      <w:r>
        <w:rPr>
          <w:rFonts w:ascii="Times New Roman" w:eastAsia="Times New Roman" w:hAnsi="Times New Roman" w:cs="Times New Roman"/>
          <w:color w:val="000000"/>
          <w:sz w:val="28"/>
          <w:szCs w:val="28"/>
        </w:rPr>
        <w:t>83/2013/NĐ-CP</w:t>
      </w:r>
      <w:r w:rsidRPr="00236A7C">
        <w:rPr>
          <w:rFonts w:ascii="Times New Roman" w:eastAsia="Times New Roman" w:hAnsi="Times New Roman" w:cs="Times New Roman"/>
          <w:color w:val="000000"/>
          <w:sz w:val="28"/>
          <w:szCs w:val="28"/>
          <w:lang w:val="vi-VN"/>
        </w:rPr>
        <w:t> ngày 22/7/2013 của Chính phủ.</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 Tại Khoản 5 Điều 10 quy định về khai bổ sung hồ sơ khai thuế như sau:</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“5.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hồ sơ kha</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thuế</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a) Sau kh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hết hạn nộp hồ sơ khai thuế theo quy định, người nộp thuế phát hiện hồ sơ khai thuế đã nộp cho cơ quan thuế c</w:t>
      </w:r>
      <w:r w:rsidRPr="00236A7C">
        <w:rPr>
          <w:rFonts w:ascii="Times New Roman" w:eastAsia="Times New Roman" w:hAnsi="Times New Roman" w:cs="Times New Roman"/>
          <w:i/>
          <w:iCs/>
          <w:color w:val="000000"/>
          <w:sz w:val="28"/>
          <w:szCs w:val="28"/>
        </w:rPr>
        <w:t>ó</w:t>
      </w:r>
      <w:r w:rsidRPr="00236A7C">
        <w:rPr>
          <w:rFonts w:ascii="Times New Roman" w:eastAsia="Times New Roman" w:hAnsi="Times New Roman" w:cs="Times New Roman"/>
          <w:i/>
          <w:iCs/>
          <w:color w:val="000000"/>
          <w:sz w:val="28"/>
          <w:szCs w:val="28"/>
          <w:lang w:val="vi-VN"/>
        </w:rPr>
        <w:t> sai sót thì được khai bổ sung hồ sơ khai thuế.</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Đối với loại thuế có kỳ quyết toán thuế năm: Trường h</w:t>
      </w:r>
      <w:r w:rsidRPr="00236A7C">
        <w:rPr>
          <w:rFonts w:ascii="Times New Roman" w:eastAsia="Times New Roman" w:hAnsi="Times New Roman" w:cs="Times New Roman"/>
          <w:i/>
          <w:iCs/>
          <w:color w:val="000000"/>
          <w:sz w:val="28"/>
          <w:szCs w:val="28"/>
        </w:rPr>
        <w:t>ợ</w:t>
      </w:r>
      <w:r w:rsidRPr="00236A7C">
        <w:rPr>
          <w:rFonts w:ascii="Times New Roman" w:eastAsia="Times New Roman" w:hAnsi="Times New Roman" w:cs="Times New Roman"/>
          <w:i/>
          <w:iCs/>
          <w:color w:val="000000"/>
          <w:sz w:val="28"/>
          <w:szCs w:val="28"/>
          <w:lang w:val="vi-VN"/>
        </w:rPr>
        <w:t>p chưa nộp h</w:t>
      </w:r>
      <w:r w:rsidRPr="00236A7C">
        <w:rPr>
          <w:rFonts w:ascii="Times New Roman" w:eastAsia="Times New Roman" w:hAnsi="Times New Roman" w:cs="Times New Roman"/>
          <w:i/>
          <w:iCs/>
          <w:color w:val="000000"/>
          <w:sz w:val="28"/>
          <w:szCs w:val="28"/>
        </w:rPr>
        <w:t>ồ</w:t>
      </w:r>
      <w:r w:rsidRPr="00236A7C">
        <w:rPr>
          <w:rFonts w:ascii="Times New Roman" w:eastAsia="Times New Roman" w:hAnsi="Times New Roman" w:cs="Times New Roman"/>
          <w:i/>
          <w:iCs/>
          <w:color w:val="000000"/>
          <w:sz w:val="28"/>
          <w:szCs w:val="28"/>
          <w:lang w:val="vi-VN"/>
        </w:rPr>
        <w:t> sơ khai quyết toán thuế năm thì người nộp thuế khai bổ sung hồ sơ khai thuế tạm nộp của tháng, quý có sai sót, đồng thời tổng hợp s</w:t>
      </w:r>
      <w:r w:rsidRPr="00236A7C">
        <w:rPr>
          <w:rFonts w:ascii="Times New Roman" w:eastAsia="Times New Roman" w:hAnsi="Times New Roman" w:cs="Times New Roman"/>
          <w:i/>
          <w:iCs/>
          <w:color w:val="000000"/>
          <w:sz w:val="28"/>
          <w:szCs w:val="28"/>
        </w:rPr>
        <w:t>ố</w:t>
      </w:r>
      <w:r w:rsidRPr="00236A7C">
        <w:rPr>
          <w:rFonts w:ascii="Times New Roman" w:eastAsia="Times New Roman" w:hAnsi="Times New Roman" w:cs="Times New Roman"/>
          <w:i/>
          <w:iCs/>
          <w:color w:val="000000"/>
          <w:sz w:val="28"/>
          <w:szCs w:val="28"/>
          <w:lang w:val="vi-VN"/>
        </w:rPr>
        <w:t> liệu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vào hồ sơ khai quyết toán thuế năm. Trường hợp đã nộp hồ sơ khai quyết toán thuế năm thì chỉ khai bổ sung hồ sơ khai quyết toán thuế năm. Trường hợp hồ sơ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hồ sơ quyết toán thuế năm làm giảm số thuế phải nộp nếu cần xác định lại số thuế phải nộp của tháng, qu</w:t>
      </w:r>
      <w:r w:rsidRPr="00236A7C">
        <w:rPr>
          <w:rFonts w:ascii="Times New Roman" w:eastAsia="Times New Roman" w:hAnsi="Times New Roman" w:cs="Times New Roman"/>
          <w:i/>
          <w:iCs/>
          <w:color w:val="000000"/>
          <w:sz w:val="28"/>
          <w:szCs w:val="28"/>
        </w:rPr>
        <w:t>ý</w:t>
      </w:r>
      <w:r w:rsidRPr="00236A7C">
        <w:rPr>
          <w:rFonts w:ascii="Times New Roman" w:eastAsia="Times New Roman" w:hAnsi="Times New Roman" w:cs="Times New Roman"/>
          <w:i/>
          <w:iCs/>
          <w:color w:val="000000"/>
          <w:sz w:val="28"/>
          <w:szCs w:val="28"/>
          <w:lang w:val="vi-VN"/>
        </w:rPr>
        <w:t> thì khai bổ sung hồ sơ khai th</w:t>
      </w:r>
      <w:r w:rsidRPr="00236A7C">
        <w:rPr>
          <w:rFonts w:ascii="Times New Roman" w:eastAsia="Times New Roman" w:hAnsi="Times New Roman" w:cs="Times New Roman"/>
          <w:i/>
          <w:iCs/>
          <w:color w:val="000000"/>
          <w:sz w:val="28"/>
          <w:szCs w:val="28"/>
        </w:rPr>
        <w:t>á</w:t>
      </w:r>
      <w:r w:rsidRPr="00236A7C">
        <w:rPr>
          <w:rFonts w:ascii="Times New Roman" w:eastAsia="Times New Roman" w:hAnsi="Times New Roman" w:cs="Times New Roman"/>
          <w:i/>
          <w:iCs/>
          <w:color w:val="000000"/>
          <w:sz w:val="28"/>
          <w:szCs w:val="28"/>
          <w:lang w:val="vi-VN"/>
        </w:rPr>
        <w:t>ng, qu</w:t>
      </w:r>
      <w:r w:rsidRPr="00236A7C">
        <w:rPr>
          <w:rFonts w:ascii="Times New Roman" w:eastAsia="Times New Roman" w:hAnsi="Times New Roman" w:cs="Times New Roman"/>
          <w:i/>
          <w:iCs/>
          <w:color w:val="000000"/>
          <w:sz w:val="28"/>
          <w:szCs w:val="28"/>
        </w:rPr>
        <w:t>ý</w:t>
      </w:r>
      <w:r w:rsidRPr="00236A7C">
        <w:rPr>
          <w:rFonts w:ascii="Times New Roman" w:eastAsia="Times New Roman" w:hAnsi="Times New Roman" w:cs="Times New Roman"/>
          <w:i/>
          <w:iCs/>
          <w:color w:val="000000"/>
          <w:sz w:val="28"/>
          <w:szCs w:val="28"/>
          <w:lang w:val="vi-VN"/>
        </w:rPr>
        <w:t> và tính lại tiền chậm nộp (nếu có).</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Hồ sơ khai thuế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được nộp cho cơ quan thuế vào bất cứ ngày làm việc nào, không phụ thuộc vào thời hạn nộp hồ sơ khai thuế của lần tiếp theo, nh</w:t>
      </w:r>
      <w:r w:rsidRPr="00236A7C">
        <w:rPr>
          <w:rFonts w:ascii="Times New Roman" w:eastAsia="Times New Roman" w:hAnsi="Times New Roman" w:cs="Times New Roman"/>
          <w:i/>
          <w:iCs/>
          <w:color w:val="000000"/>
          <w:sz w:val="28"/>
          <w:szCs w:val="28"/>
        </w:rPr>
        <w:t>ư</w:t>
      </w:r>
      <w:r w:rsidRPr="00236A7C">
        <w:rPr>
          <w:rFonts w:ascii="Times New Roman" w:eastAsia="Times New Roman" w:hAnsi="Times New Roman" w:cs="Times New Roman"/>
          <w:i/>
          <w:iCs/>
          <w:color w:val="000000"/>
          <w:sz w:val="28"/>
          <w:szCs w:val="28"/>
          <w:lang w:val="vi-VN"/>
        </w:rPr>
        <w:t>ng phải trước khi cơ quan thuế, cơ quan có thẩm quyền công b</w:t>
      </w:r>
      <w:r w:rsidRPr="00236A7C">
        <w:rPr>
          <w:rFonts w:ascii="Times New Roman" w:eastAsia="Times New Roman" w:hAnsi="Times New Roman" w:cs="Times New Roman"/>
          <w:i/>
          <w:iCs/>
          <w:color w:val="000000"/>
          <w:sz w:val="28"/>
          <w:szCs w:val="28"/>
        </w:rPr>
        <w:t>ố</w:t>
      </w:r>
      <w:r w:rsidRPr="00236A7C">
        <w:rPr>
          <w:rFonts w:ascii="Times New Roman" w:eastAsia="Times New Roman" w:hAnsi="Times New Roman" w:cs="Times New Roman"/>
          <w:i/>
          <w:iCs/>
          <w:color w:val="000000"/>
          <w:sz w:val="28"/>
          <w:szCs w:val="28"/>
          <w:lang w:val="vi-VN"/>
        </w:rPr>
        <w:t> quyết định kiểm tra thuế, thanh tra thuế tại trụ sở người nộp thuế; nếu cơ quan thuế, cơ quan có thẩm quyền đã ban hành kết luận, quyết định xử lỷ về thuế sau kiểm tra, thanh tra thì người nộp thuế được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điều chỉnh:</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rPr>
        <w:t>…</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Trường hợp cơ quan thuế, cơ quan có thẩm quyền đã ban hành kết luận, quyết định xử l</w:t>
      </w:r>
      <w:r w:rsidRPr="00236A7C">
        <w:rPr>
          <w:rFonts w:ascii="Times New Roman" w:eastAsia="Times New Roman" w:hAnsi="Times New Roman" w:cs="Times New Roman"/>
          <w:i/>
          <w:iCs/>
          <w:color w:val="000000"/>
          <w:sz w:val="28"/>
          <w:szCs w:val="28"/>
        </w:rPr>
        <w:t>ý</w:t>
      </w:r>
      <w:r w:rsidRPr="00236A7C">
        <w:rPr>
          <w:rFonts w:ascii="Times New Roman" w:eastAsia="Times New Roman" w:hAnsi="Times New Roman" w:cs="Times New Roman"/>
          <w:i/>
          <w:iCs/>
          <w:color w:val="000000"/>
          <w:sz w:val="28"/>
          <w:szCs w:val="28"/>
          <w:lang w:val="vi-VN"/>
        </w:rPr>
        <w:t> về thuế liên quan đến tăng, giảm s</w:t>
      </w:r>
      <w:r w:rsidRPr="00236A7C">
        <w:rPr>
          <w:rFonts w:ascii="Times New Roman" w:eastAsia="Times New Roman" w:hAnsi="Times New Roman" w:cs="Times New Roman"/>
          <w:i/>
          <w:iCs/>
          <w:color w:val="000000"/>
          <w:sz w:val="28"/>
          <w:szCs w:val="28"/>
        </w:rPr>
        <w:t>ố</w:t>
      </w:r>
      <w:r w:rsidRPr="00236A7C">
        <w:rPr>
          <w:rFonts w:ascii="Times New Roman" w:eastAsia="Times New Roman" w:hAnsi="Times New Roman" w:cs="Times New Roman"/>
          <w:i/>
          <w:iCs/>
          <w:color w:val="000000"/>
          <w:sz w:val="28"/>
          <w:szCs w:val="28"/>
          <w:lang w:val="vi-VN"/>
        </w:rPr>
        <w:t> thuế GTGT còn được khấu trừ thì người nộp thuế thực hiện khai điều chỉnh vào hồ sơ khai thuế của kỳ tính thuế nhận được kết luận, quyết định xử lý về thuế theo kết luận, quyết định xử l</w:t>
      </w:r>
      <w:r w:rsidRPr="00236A7C">
        <w:rPr>
          <w:rFonts w:ascii="Times New Roman" w:eastAsia="Times New Roman" w:hAnsi="Times New Roman" w:cs="Times New Roman"/>
          <w:i/>
          <w:iCs/>
          <w:color w:val="000000"/>
          <w:sz w:val="28"/>
          <w:szCs w:val="28"/>
        </w:rPr>
        <w:t>ý</w:t>
      </w:r>
      <w:r w:rsidRPr="00236A7C">
        <w:rPr>
          <w:rFonts w:ascii="Times New Roman" w:eastAsia="Times New Roman" w:hAnsi="Times New Roman" w:cs="Times New Roman"/>
          <w:i/>
          <w:iCs/>
          <w:color w:val="000000"/>
          <w:sz w:val="28"/>
          <w:szCs w:val="28"/>
          <w:lang w:val="vi-VN"/>
        </w:rPr>
        <w:t> về thuế của cơ quan thuế, cơ quan c</w:t>
      </w:r>
      <w:r w:rsidRPr="00236A7C">
        <w:rPr>
          <w:rFonts w:ascii="Times New Roman" w:eastAsia="Times New Roman" w:hAnsi="Times New Roman" w:cs="Times New Roman"/>
          <w:i/>
          <w:iCs/>
          <w:color w:val="000000"/>
          <w:sz w:val="28"/>
          <w:szCs w:val="28"/>
        </w:rPr>
        <w:t>ó</w:t>
      </w:r>
      <w:r w:rsidRPr="00236A7C">
        <w:rPr>
          <w:rFonts w:ascii="Times New Roman" w:eastAsia="Times New Roman" w:hAnsi="Times New Roman" w:cs="Times New Roman"/>
          <w:i/>
          <w:iCs/>
          <w:color w:val="000000"/>
          <w:sz w:val="28"/>
          <w:szCs w:val="28"/>
          <w:lang w:val="vi-VN"/>
        </w:rPr>
        <w:t> thẩm quyền (người nộp thuế không phải lập hồ sơ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b) Hồ sơ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 Tờ khai thuế của kỳ t</w:t>
      </w:r>
      <w:r w:rsidRPr="00236A7C">
        <w:rPr>
          <w:rFonts w:ascii="Times New Roman" w:eastAsia="Times New Roman" w:hAnsi="Times New Roman" w:cs="Times New Roman"/>
          <w:i/>
          <w:iCs/>
          <w:color w:val="000000"/>
          <w:sz w:val="28"/>
          <w:szCs w:val="28"/>
        </w:rPr>
        <w:t>í</w:t>
      </w:r>
      <w:r w:rsidRPr="00236A7C">
        <w:rPr>
          <w:rFonts w:ascii="Times New Roman" w:eastAsia="Times New Roman" w:hAnsi="Times New Roman" w:cs="Times New Roman"/>
          <w:i/>
          <w:iCs/>
          <w:color w:val="000000"/>
          <w:sz w:val="28"/>
          <w:szCs w:val="28"/>
          <w:lang w:val="vi-VN"/>
        </w:rPr>
        <w:t>nh thuế bị sai sót đã được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w:t>
      </w:r>
      <w:r w:rsidRPr="00236A7C">
        <w:rPr>
          <w:rFonts w:ascii="Times New Roman" w:eastAsia="Times New Roman" w:hAnsi="Times New Roman" w:cs="Times New Roman"/>
          <w:i/>
          <w:iCs/>
          <w:color w:val="000000"/>
          <w:sz w:val="28"/>
          <w:szCs w:val="28"/>
        </w:rPr>
        <w:t>ề</w:t>
      </w:r>
      <w:r w:rsidRPr="00236A7C">
        <w:rPr>
          <w:rFonts w:ascii="Times New Roman" w:eastAsia="Times New Roman" w:hAnsi="Times New Roman" w:cs="Times New Roman"/>
          <w:i/>
          <w:iCs/>
          <w:color w:val="000000"/>
          <w:sz w:val="28"/>
          <w:szCs w:val="28"/>
          <w:lang w:val="vi-VN"/>
        </w:rPr>
        <w:t>u chỉnh;</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 Bản giải trình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điều chỉnh mẫu s</w:t>
      </w:r>
      <w:r w:rsidRPr="00236A7C">
        <w:rPr>
          <w:rFonts w:ascii="Times New Roman" w:eastAsia="Times New Roman" w:hAnsi="Times New Roman" w:cs="Times New Roman"/>
          <w:i/>
          <w:iCs/>
          <w:color w:val="000000"/>
          <w:sz w:val="28"/>
          <w:szCs w:val="28"/>
        </w:rPr>
        <w:t>ố 01</w:t>
      </w:r>
      <w:r w:rsidRPr="00236A7C">
        <w:rPr>
          <w:rFonts w:ascii="Times New Roman" w:eastAsia="Times New Roman" w:hAnsi="Times New Roman" w:cs="Times New Roman"/>
          <w:i/>
          <w:iCs/>
          <w:color w:val="000000"/>
          <w:sz w:val="28"/>
          <w:szCs w:val="28"/>
          <w:lang w:val="vi-VN"/>
        </w:rPr>
        <w:t>/KHBS ban hành kèm theo Thông tư này (trong trường hợp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điều chỉnh có phát sinh chênh lệch tiền thuế);</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 Tài liệu k</w:t>
      </w:r>
      <w:r w:rsidRPr="00236A7C">
        <w:rPr>
          <w:rFonts w:ascii="Times New Roman" w:eastAsia="Times New Roman" w:hAnsi="Times New Roman" w:cs="Times New Roman"/>
          <w:i/>
          <w:iCs/>
          <w:color w:val="000000"/>
          <w:sz w:val="28"/>
          <w:szCs w:val="28"/>
        </w:rPr>
        <w:t>è</w:t>
      </w:r>
      <w:r w:rsidRPr="00236A7C">
        <w:rPr>
          <w:rFonts w:ascii="Times New Roman" w:eastAsia="Times New Roman" w:hAnsi="Times New Roman" w:cs="Times New Roman"/>
          <w:i/>
          <w:iCs/>
          <w:color w:val="000000"/>
          <w:sz w:val="28"/>
          <w:szCs w:val="28"/>
          <w:lang w:val="vi-VN"/>
        </w:rPr>
        <w:t>m theo giải thích số liệu trong bản giải trình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điều chỉnh.</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lastRenderedPageBreak/>
        <w:t>c) Các trường hợp khai bổ sung hồ sơ khai thuế</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c.</w:t>
      </w:r>
      <w:r w:rsidRPr="00236A7C">
        <w:rPr>
          <w:rFonts w:ascii="Times New Roman" w:eastAsia="Times New Roman" w:hAnsi="Times New Roman" w:cs="Times New Roman"/>
          <w:i/>
          <w:iCs/>
          <w:color w:val="000000"/>
          <w:sz w:val="28"/>
          <w:szCs w:val="28"/>
        </w:rPr>
        <w:t>1</w:t>
      </w:r>
      <w:r w:rsidRPr="00236A7C">
        <w:rPr>
          <w:rFonts w:ascii="Times New Roman" w:eastAsia="Times New Roman" w:hAnsi="Times New Roman" w:cs="Times New Roman"/>
          <w:i/>
          <w:iCs/>
          <w:color w:val="000000"/>
          <w:sz w:val="28"/>
          <w:szCs w:val="28"/>
          <w:lang w:val="vi-VN"/>
        </w:rPr>
        <w:t>) Trường hợp người nộp thuế khai bổ sung hồ sơ khai thuế không làm thay đổi tiền thuế phải nộp, tiền thuế được khấu trừ, tiền thuế đề nghị hoàn thì chỉ lập Tờ khai thu</w:t>
      </w:r>
      <w:r w:rsidRPr="00236A7C">
        <w:rPr>
          <w:rFonts w:ascii="Times New Roman" w:eastAsia="Times New Roman" w:hAnsi="Times New Roman" w:cs="Times New Roman"/>
          <w:i/>
          <w:iCs/>
          <w:color w:val="000000"/>
          <w:sz w:val="28"/>
          <w:szCs w:val="28"/>
        </w:rPr>
        <w:t>ế</w:t>
      </w:r>
      <w:r w:rsidRPr="00236A7C">
        <w:rPr>
          <w:rFonts w:ascii="Times New Roman" w:eastAsia="Times New Roman" w:hAnsi="Times New Roman" w:cs="Times New Roman"/>
          <w:i/>
          <w:iCs/>
          <w:color w:val="000000"/>
          <w:sz w:val="28"/>
          <w:szCs w:val="28"/>
          <w:lang w:val="vi-VN"/>
        </w:rPr>
        <w:t> của kỳ tính thuế có sai sót đã được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điều chỉnh và gửi tài liệu giải thích kèm theo, không phải lập Bản giải trình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điều chỉnh mẫu số </w:t>
      </w:r>
      <w:r w:rsidRPr="00236A7C">
        <w:rPr>
          <w:rFonts w:ascii="Times New Roman" w:eastAsia="Times New Roman" w:hAnsi="Times New Roman" w:cs="Times New Roman"/>
          <w:i/>
          <w:iCs/>
          <w:color w:val="000000"/>
          <w:sz w:val="28"/>
          <w:szCs w:val="28"/>
        </w:rPr>
        <w:t>01</w:t>
      </w:r>
      <w:r w:rsidRPr="00236A7C">
        <w:rPr>
          <w:rFonts w:ascii="Times New Roman" w:eastAsia="Times New Roman" w:hAnsi="Times New Roman" w:cs="Times New Roman"/>
          <w:i/>
          <w:iCs/>
          <w:color w:val="000000"/>
          <w:sz w:val="28"/>
          <w:szCs w:val="28"/>
          <w:lang w:val="vi-VN"/>
        </w:rPr>
        <w:t>/KHBS.</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rPr>
        <w:t>c</w:t>
      </w:r>
      <w:r w:rsidRPr="00236A7C">
        <w:rPr>
          <w:rFonts w:ascii="Times New Roman" w:eastAsia="Times New Roman" w:hAnsi="Times New Roman" w:cs="Times New Roman"/>
          <w:i/>
          <w:iCs/>
          <w:color w:val="000000"/>
          <w:sz w:val="28"/>
          <w:szCs w:val="28"/>
          <w:lang w:val="vi-VN"/>
        </w:rPr>
        <w:t>.2) Trường hợp người nộp thuế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hồ sơ khai thuế làm tăng ti</w:t>
      </w:r>
      <w:r w:rsidRPr="00236A7C">
        <w:rPr>
          <w:rFonts w:ascii="Times New Roman" w:eastAsia="Times New Roman" w:hAnsi="Times New Roman" w:cs="Times New Roman"/>
          <w:i/>
          <w:iCs/>
          <w:color w:val="000000"/>
          <w:sz w:val="28"/>
          <w:szCs w:val="28"/>
        </w:rPr>
        <w:t>ề</w:t>
      </w:r>
      <w:r w:rsidRPr="00236A7C">
        <w:rPr>
          <w:rFonts w:ascii="Times New Roman" w:eastAsia="Times New Roman" w:hAnsi="Times New Roman" w:cs="Times New Roman"/>
          <w:i/>
          <w:iCs/>
          <w:color w:val="000000"/>
          <w:sz w:val="28"/>
          <w:szCs w:val="28"/>
          <w:lang w:val="vi-VN"/>
        </w:rPr>
        <w:t>n thuế phải nộp thì lập hồ sơ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và tự xác định tiền chậm nộp căn cứ vào s</w:t>
      </w:r>
      <w:r w:rsidRPr="00236A7C">
        <w:rPr>
          <w:rFonts w:ascii="Times New Roman" w:eastAsia="Times New Roman" w:hAnsi="Times New Roman" w:cs="Times New Roman"/>
          <w:i/>
          <w:iCs/>
          <w:color w:val="000000"/>
          <w:sz w:val="28"/>
          <w:szCs w:val="28"/>
        </w:rPr>
        <w:t>ố</w:t>
      </w:r>
      <w:r w:rsidRPr="00236A7C">
        <w:rPr>
          <w:rFonts w:ascii="Times New Roman" w:eastAsia="Times New Roman" w:hAnsi="Times New Roman" w:cs="Times New Roman"/>
          <w:i/>
          <w:iCs/>
          <w:color w:val="000000"/>
          <w:sz w:val="28"/>
          <w:szCs w:val="28"/>
          <w:lang w:val="vi-VN"/>
        </w:rPr>
        <w:t> tiền thuế phải nộp tăng thêm, số ngày chậm nộp và mức tính chậm nộp theo quy định</w:t>
      </w:r>
      <w:r w:rsidRPr="00236A7C">
        <w:rPr>
          <w:rFonts w:ascii="Times New Roman" w:eastAsia="Times New Roman" w:hAnsi="Times New Roman" w:cs="Times New Roman"/>
          <w:i/>
          <w:iCs/>
          <w:color w:val="000000"/>
          <w:sz w:val="28"/>
          <w:szCs w:val="28"/>
          <w:lang w:val="en-GB"/>
        </w:rPr>
        <w:t>.</w:t>
      </w:r>
      <w:r w:rsidRPr="00236A7C">
        <w:rPr>
          <w:rFonts w:ascii="Times New Roman" w:eastAsia="Times New Roman" w:hAnsi="Times New Roman" w:cs="Times New Roman"/>
          <w:i/>
          <w:iCs/>
          <w:color w:val="000000"/>
          <w:sz w:val="28"/>
          <w:szCs w:val="28"/>
          <w:lang w:val="vi-VN"/>
        </w:rPr>
        <w:t> Trường hợp người nộp thuế không tự xác định hoặc xác định không đúng s</w:t>
      </w:r>
      <w:r w:rsidRPr="00236A7C">
        <w:rPr>
          <w:rFonts w:ascii="Times New Roman" w:eastAsia="Times New Roman" w:hAnsi="Times New Roman" w:cs="Times New Roman"/>
          <w:i/>
          <w:iCs/>
          <w:color w:val="000000"/>
          <w:sz w:val="28"/>
          <w:szCs w:val="28"/>
        </w:rPr>
        <w:t>ố</w:t>
      </w:r>
      <w:r w:rsidRPr="00236A7C">
        <w:rPr>
          <w:rFonts w:ascii="Times New Roman" w:eastAsia="Times New Roman" w:hAnsi="Times New Roman" w:cs="Times New Roman"/>
          <w:i/>
          <w:iCs/>
          <w:color w:val="000000"/>
          <w:sz w:val="28"/>
          <w:szCs w:val="28"/>
          <w:lang w:val="vi-VN"/>
        </w:rPr>
        <w:t> tiền chậm nộp thì cơ quan thuế xác định số tiền chậm nộp và thông báo cho người nộp thuế biết</w:t>
      </w:r>
      <w:r w:rsidRPr="00236A7C">
        <w:rPr>
          <w:rFonts w:ascii="Times New Roman" w:eastAsia="Times New Roman" w:hAnsi="Times New Roman" w:cs="Times New Roman"/>
          <w:i/>
          <w:iCs/>
          <w:color w:val="000000"/>
          <w:sz w:val="28"/>
          <w:szCs w:val="28"/>
          <w:lang w:val="en-GB"/>
        </w:rPr>
        <w:t>.</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Ví dụ 1: Công ty A vào tháng 8/2014 lập hồ sơ kê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điều chỉnh của hồ sơ khai thuế GTGT tháng 01/2014 làm tăng s</w:t>
      </w:r>
      <w:r w:rsidRPr="00236A7C">
        <w:rPr>
          <w:rFonts w:ascii="Times New Roman" w:eastAsia="Times New Roman" w:hAnsi="Times New Roman" w:cs="Times New Roman"/>
          <w:i/>
          <w:iCs/>
          <w:color w:val="000000"/>
          <w:sz w:val="28"/>
          <w:szCs w:val="28"/>
        </w:rPr>
        <w:t>ố</w:t>
      </w:r>
      <w:r w:rsidRPr="00236A7C">
        <w:rPr>
          <w:rFonts w:ascii="Times New Roman" w:eastAsia="Times New Roman" w:hAnsi="Times New Roman" w:cs="Times New Roman"/>
          <w:i/>
          <w:iCs/>
          <w:color w:val="000000"/>
          <w:sz w:val="28"/>
          <w:szCs w:val="28"/>
          <w:lang w:val="vi-VN"/>
        </w:rPr>
        <w:t> thuế GTGT phải nộp 100 triệu đồng, thì Công ty A nộp số t</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ền thuế tăng thêm 100 triệu đ</w:t>
      </w:r>
      <w:r w:rsidRPr="00236A7C">
        <w:rPr>
          <w:rFonts w:ascii="Times New Roman" w:eastAsia="Times New Roman" w:hAnsi="Times New Roman" w:cs="Times New Roman"/>
          <w:i/>
          <w:iCs/>
          <w:color w:val="000000"/>
          <w:sz w:val="28"/>
          <w:szCs w:val="28"/>
        </w:rPr>
        <w:t>ồ</w:t>
      </w:r>
      <w:r w:rsidRPr="00236A7C">
        <w:rPr>
          <w:rFonts w:ascii="Times New Roman" w:eastAsia="Times New Roman" w:hAnsi="Times New Roman" w:cs="Times New Roman"/>
          <w:i/>
          <w:iCs/>
          <w:color w:val="000000"/>
          <w:sz w:val="28"/>
          <w:szCs w:val="28"/>
          <w:lang w:val="vi-VN"/>
        </w:rPr>
        <w:t>ng, đ</w:t>
      </w:r>
      <w:r w:rsidRPr="00236A7C">
        <w:rPr>
          <w:rFonts w:ascii="Times New Roman" w:eastAsia="Times New Roman" w:hAnsi="Times New Roman" w:cs="Times New Roman"/>
          <w:i/>
          <w:iCs/>
          <w:color w:val="000000"/>
          <w:sz w:val="28"/>
          <w:szCs w:val="28"/>
        </w:rPr>
        <w:t>ồ</w:t>
      </w:r>
      <w:r w:rsidRPr="00236A7C">
        <w:rPr>
          <w:rFonts w:ascii="Times New Roman" w:eastAsia="Times New Roman" w:hAnsi="Times New Roman" w:cs="Times New Roman"/>
          <w:i/>
          <w:iCs/>
          <w:color w:val="000000"/>
          <w:sz w:val="28"/>
          <w:szCs w:val="28"/>
          <w:lang w:val="vi-VN"/>
        </w:rPr>
        <w:t>ng thời tự xác định số tiền chậm nộp theo quy định để nộp vào NSNN.</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Hồ sơ Công ty A nộp cho cơ quan thuế:</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 Tờ khai thuế GTGT th</w:t>
      </w:r>
      <w:r w:rsidRPr="00236A7C">
        <w:rPr>
          <w:rFonts w:ascii="Times New Roman" w:eastAsia="Times New Roman" w:hAnsi="Times New Roman" w:cs="Times New Roman"/>
          <w:i/>
          <w:iCs/>
          <w:color w:val="000000"/>
          <w:sz w:val="28"/>
          <w:szCs w:val="28"/>
        </w:rPr>
        <w:t>á</w:t>
      </w:r>
      <w:r w:rsidRPr="00236A7C">
        <w:rPr>
          <w:rFonts w:ascii="Times New Roman" w:eastAsia="Times New Roman" w:hAnsi="Times New Roman" w:cs="Times New Roman"/>
          <w:i/>
          <w:iCs/>
          <w:color w:val="000000"/>
          <w:sz w:val="28"/>
          <w:szCs w:val="28"/>
          <w:lang w:val="vi-VN"/>
        </w:rPr>
        <w:t>ng 0</w:t>
      </w:r>
      <w:r w:rsidRPr="00236A7C">
        <w:rPr>
          <w:rFonts w:ascii="Times New Roman" w:eastAsia="Times New Roman" w:hAnsi="Times New Roman" w:cs="Times New Roman"/>
          <w:i/>
          <w:iCs/>
          <w:color w:val="000000"/>
          <w:sz w:val="28"/>
          <w:szCs w:val="28"/>
        </w:rPr>
        <w:t>1</w:t>
      </w:r>
      <w:r w:rsidRPr="00236A7C">
        <w:rPr>
          <w:rFonts w:ascii="Times New Roman" w:eastAsia="Times New Roman" w:hAnsi="Times New Roman" w:cs="Times New Roman"/>
          <w:i/>
          <w:iCs/>
          <w:color w:val="000000"/>
          <w:sz w:val="28"/>
          <w:szCs w:val="28"/>
          <w:lang w:val="vi-VN"/>
        </w:rPr>
        <w:t>/2014 đã điều chỉnh làm tăng thuế GTGT phải nộp 100 triệu đ</w:t>
      </w:r>
      <w:r w:rsidRPr="00236A7C">
        <w:rPr>
          <w:rFonts w:ascii="Times New Roman" w:eastAsia="Times New Roman" w:hAnsi="Times New Roman" w:cs="Times New Roman"/>
          <w:i/>
          <w:iCs/>
          <w:color w:val="000000"/>
          <w:sz w:val="28"/>
          <w:szCs w:val="28"/>
        </w:rPr>
        <w:t>ồ</w:t>
      </w:r>
      <w:r w:rsidRPr="00236A7C">
        <w:rPr>
          <w:rFonts w:ascii="Times New Roman" w:eastAsia="Times New Roman" w:hAnsi="Times New Roman" w:cs="Times New Roman"/>
          <w:i/>
          <w:iCs/>
          <w:color w:val="000000"/>
          <w:sz w:val="28"/>
          <w:szCs w:val="28"/>
          <w:lang w:val="vi-VN"/>
        </w:rPr>
        <w:t>ng;</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 Bản giải trình khai </w:t>
      </w:r>
      <w:r w:rsidRPr="00236A7C">
        <w:rPr>
          <w:rFonts w:ascii="Times New Roman" w:eastAsia="Times New Roman" w:hAnsi="Times New Roman" w:cs="Times New Roman"/>
          <w:i/>
          <w:iCs/>
          <w:color w:val="000000"/>
          <w:sz w:val="28"/>
          <w:szCs w:val="28"/>
        </w:rPr>
        <w:t>b</w:t>
      </w:r>
      <w:r w:rsidRPr="00236A7C">
        <w:rPr>
          <w:rFonts w:ascii="Times New Roman" w:eastAsia="Times New Roman" w:hAnsi="Times New Roman" w:cs="Times New Roman"/>
          <w:i/>
          <w:iCs/>
          <w:color w:val="000000"/>
          <w:sz w:val="28"/>
          <w:szCs w:val="28"/>
          <w:lang w:val="vi-VN"/>
        </w:rPr>
        <w:t>ổ sung, đi</w:t>
      </w:r>
      <w:r w:rsidRPr="00236A7C">
        <w:rPr>
          <w:rFonts w:ascii="Times New Roman" w:eastAsia="Times New Roman" w:hAnsi="Times New Roman" w:cs="Times New Roman"/>
          <w:i/>
          <w:iCs/>
          <w:color w:val="000000"/>
          <w:sz w:val="28"/>
          <w:szCs w:val="28"/>
        </w:rPr>
        <w:t>ề</w:t>
      </w:r>
      <w:r w:rsidRPr="00236A7C">
        <w:rPr>
          <w:rFonts w:ascii="Times New Roman" w:eastAsia="Times New Roman" w:hAnsi="Times New Roman" w:cs="Times New Roman"/>
          <w:i/>
          <w:iCs/>
          <w:color w:val="000000"/>
          <w:sz w:val="28"/>
          <w:szCs w:val="28"/>
          <w:lang w:val="vi-VN"/>
        </w:rPr>
        <w:t>u chỉnh m</w:t>
      </w:r>
      <w:r w:rsidRPr="00236A7C">
        <w:rPr>
          <w:rFonts w:ascii="Times New Roman" w:eastAsia="Times New Roman" w:hAnsi="Times New Roman" w:cs="Times New Roman"/>
          <w:i/>
          <w:iCs/>
          <w:color w:val="000000"/>
          <w:sz w:val="28"/>
          <w:szCs w:val="28"/>
        </w:rPr>
        <w:t>ẫ</w:t>
      </w:r>
      <w:r w:rsidRPr="00236A7C">
        <w:rPr>
          <w:rFonts w:ascii="Times New Roman" w:eastAsia="Times New Roman" w:hAnsi="Times New Roman" w:cs="Times New Roman"/>
          <w:i/>
          <w:iCs/>
          <w:color w:val="000000"/>
          <w:sz w:val="28"/>
          <w:szCs w:val="28"/>
          <w:lang w:val="vi-VN"/>
        </w:rPr>
        <w:t>u số 01/KHBS làm tăng số thuế GTGT phải nộp 100 triệu đồng của kỳ t</w:t>
      </w:r>
      <w:r w:rsidRPr="00236A7C">
        <w:rPr>
          <w:rFonts w:ascii="Times New Roman" w:eastAsia="Times New Roman" w:hAnsi="Times New Roman" w:cs="Times New Roman"/>
          <w:i/>
          <w:iCs/>
          <w:color w:val="000000"/>
          <w:sz w:val="28"/>
          <w:szCs w:val="28"/>
        </w:rPr>
        <w:t>í</w:t>
      </w:r>
      <w:r w:rsidRPr="00236A7C">
        <w:rPr>
          <w:rFonts w:ascii="Times New Roman" w:eastAsia="Times New Roman" w:hAnsi="Times New Roman" w:cs="Times New Roman"/>
          <w:i/>
          <w:iCs/>
          <w:color w:val="000000"/>
          <w:sz w:val="28"/>
          <w:szCs w:val="28"/>
          <w:lang w:val="vi-VN"/>
        </w:rPr>
        <w:t>nh thuế GTGT tháng 01/2014;</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 Tài liệu kèm theo giải thích số </w:t>
      </w:r>
      <w:r w:rsidRPr="00236A7C">
        <w:rPr>
          <w:rFonts w:ascii="Times New Roman" w:eastAsia="Times New Roman" w:hAnsi="Times New Roman" w:cs="Times New Roman"/>
          <w:i/>
          <w:iCs/>
          <w:color w:val="000000"/>
          <w:sz w:val="28"/>
          <w:szCs w:val="28"/>
        </w:rPr>
        <w:t>li</w:t>
      </w:r>
      <w:r w:rsidRPr="00236A7C">
        <w:rPr>
          <w:rFonts w:ascii="Times New Roman" w:eastAsia="Times New Roman" w:hAnsi="Times New Roman" w:cs="Times New Roman"/>
          <w:i/>
          <w:iCs/>
          <w:color w:val="000000"/>
          <w:sz w:val="28"/>
          <w:szCs w:val="28"/>
          <w:lang w:val="vi-VN"/>
        </w:rPr>
        <w:t>ệu trong tờ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w:t>
      </w:r>
      <w:r w:rsidRPr="00236A7C">
        <w:rPr>
          <w:rFonts w:ascii="Times New Roman" w:eastAsia="Times New Roman" w:hAnsi="Times New Roman" w:cs="Times New Roman"/>
          <w:i/>
          <w:iCs/>
          <w:color w:val="000000"/>
          <w:sz w:val="28"/>
          <w:szCs w:val="28"/>
        </w:rPr>
        <w:t>ề</w:t>
      </w:r>
      <w:r w:rsidRPr="00236A7C">
        <w:rPr>
          <w:rFonts w:ascii="Times New Roman" w:eastAsia="Times New Roman" w:hAnsi="Times New Roman" w:cs="Times New Roman"/>
          <w:i/>
          <w:iCs/>
          <w:color w:val="000000"/>
          <w:sz w:val="28"/>
          <w:szCs w:val="28"/>
          <w:lang w:val="vi-VN"/>
        </w:rPr>
        <w:t>u chỉnh (nếu có).</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Ví dụ 2: Công ty B vào tháng 8/2014 lập hồ sơ kê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điều chỉnh của h</w:t>
      </w:r>
      <w:r w:rsidRPr="00236A7C">
        <w:rPr>
          <w:rFonts w:ascii="Times New Roman" w:eastAsia="Times New Roman" w:hAnsi="Times New Roman" w:cs="Times New Roman"/>
          <w:i/>
          <w:iCs/>
          <w:color w:val="000000"/>
          <w:sz w:val="28"/>
          <w:szCs w:val="28"/>
        </w:rPr>
        <w:t>ồ</w:t>
      </w:r>
      <w:r w:rsidRPr="00236A7C">
        <w:rPr>
          <w:rFonts w:ascii="Times New Roman" w:eastAsia="Times New Roman" w:hAnsi="Times New Roman" w:cs="Times New Roman"/>
          <w:i/>
          <w:iCs/>
          <w:color w:val="000000"/>
          <w:sz w:val="28"/>
          <w:szCs w:val="28"/>
          <w:lang w:val="vi-VN"/>
        </w:rPr>
        <w:t> s</w:t>
      </w:r>
      <w:r w:rsidRPr="00236A7C">
        <w:rPr>
          <w:rFonts w:ascii="Times New Roman" w:eastAsia="Times New Roman" w:hAnsi="Times New Roman" w:cs="Times New Roman"/>
          <w:i/>
          <w:iCs/>
          <w:color w:val="000000"/>
          <w:sz w:val="28"/>
          <w:szCs w:val="28"/>
        </w:rPr>
        <w:t>ơ</w:t>
      </w:r>
      <w:r w:rsidRPr="00236A7C">
        <w:rPr>
          <w:rFonts w:ascii="Times New Roman" w:eastAsia="Times New Roman" w:hAnsi="Times New Roman" w:cs="Times New Roman"/>
          <w:i/>
          <w:iCs/>
          <w:color w:val="000000"/>
          <w:sz w:val="28"/>
          <w:szCs w:val="28"/>
          <w:lang w:val="vi-VN"/>
        </w:rPr>
        <w:t> khai quyết toán thuế TNDN năm 2013 làm tăng số thuế TNDN phải nộp 100 triệu đồng, trường hợp này Công ty B nộp số tiền thuế tăng thêm 100 triệu đ</w:t>
      </w:r>
      <w:r w:rsidRPr="00236A7C">
        <w:rPr>
          <w:rFonts w:ascii="Times New Roman" w:eastAsia="Times New Roman" w:hAnsi="Times New Roman" w:cs="Times New Roman"/>
          <w:i/>
          <w:iCs/>
          <w:color w:val="000000"/>
          <w:sz w:val="28"/>
          <w:szCs w:val="28"/>
        </w:rPr>
        <w:t>ồ</w:t>
      </w:r>
      <w:r w:rsidRPr="00236A7C">
        <w:rPr>
          <w:rFonts w:ascii="Times New Roman" w:eastAsia="Times New Roman" w:hAnsi="Times New Roman" w:cs="Times New Roman"/>
          <w:i/>
          <w:iCs/>
          <w:color w:val="000000"/>
          <w:sz w:val="28"/>
          <w:szCs w:val="28"/>
          <w:lang w:val="vi-VN"/>
        </w:rPr>
        <w:t>ng, đồng thời tự xác định số tiền chậm nộp theo quy định để nộp vào NSNN.</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Hồ sơ C</w:t>
      </w:r>
      <w:r w:rsidRPr="00236A7C">
        <w:rPr>
          <w:rFonts w:ascii="Times New Roman" w:eastAsia="Times New Roman" w:hAnsi="Times New Roman" w:cs="Times New Roman"/>
          <w:i/>
          <w:iCs/>
          <w:color w:val="000000"/>
          <w:sz w:val="28"/>
          <w:szCs w:val="28"/>
        </w:rPr>
        <w:t>ô</w:t>
      </w:r>
      <w:r w:rsidRPr="00236A7C">
        <w:rPr>
          <w:rFonts w:ascii="Times New Roman" w:eastAsia="Times New Roman" w:hAnsi="Times New Roman" w:cs="Times New Roman"/>
          <w:i/>
          <w:iCs/>
          <w:color w:val="000000"/>
          <w:sz w:val="28"/>
          <w:szCs w:val="28"/>
          <w:lang w:val="vi-VN"/>
        </w:rPr>
        <w:t>ng ty B nộp cho cơ quan thuế:</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 Tờ khai quyết toán thuế TNDN năm 2013 đã điều chỉnh tăng số thuế TNDN phải nộp của năm 2013 là 100 triệu đ</w:t>
      </w:r>
      <w:r w:rsidRPr="00236A7C">
        <w:rPr>
          <w:rFonts w:ascii="Times New Roman" w:eastAsia="Times New Roman" w:hAnsi="Times New Roman" w:cs="Times New Roman"/>
          <w:i/>
          <w:iCs/>
          <w:color w:val="000000"/>
          <w:sz w:val="28"/>
          <w:szCs w:val="28"/>
        </w:rPr>
        <w:t>ồ</w:t>
      </w:r>
      <w:r w:rsidRPr="00236A7C">
        <w:rPr>
          <w:rFonts w:ascii="Times New Roman" w:eastAsia="Times New Roman" w:hAnsi="Times New Roman" w:cs="Times New Roman"/>
          <w:i/>
          <w:iCs/>
          <w:color w:val="000000"/>
          <w:sz w:val="28"/>
          <w:szCs w:val="28"/>
          <w:lang w:val="vi-VN"/>
        </w:rPr>
        <w:t>ng;</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 Bản giải trình khai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điều chỉnh m</w:t>
      </w:r>
      <w:r w:rsidRPr="00236A7C">
        <w:rPr>
          <w:rFonts w:ascii="Times New Roman" w:eastAsia="Times New Roman" w:hAnsi="Times New Roman" w:cs="Times New Roman"/>
          <w:i/>
          <w:iCs/>
          <w:color w:val="000000"/>
          <w:sz w:val="28"/>
          <w:szCs w:val="28"/>
        </w:rPr>
        <w:t>ẫ</w:t>
      </w:r>
      <w:r w:rsidRPr="00236A7C">
        <w:rPr>
          <w:rFonts w:ascii="Times New Roman" w:eastAsia="Times New Roman" w:hAnsi="Times New Roman" w:cs="Times New Roman"/>
          <w:i/>
          <w:iCs/>
          <w:color w:val="000000"/>
          <w:sz w:val="28"/>
          <w:szCs w:val="28"/>
          <w:lang w:val="vi-VN"/>
        </w:rPr>
        <w:t>u số 01/KHBS làm tăng số thuế TNDN phải nộp 100 triệu đồng của kỳ quyết toán thuế TNDN năm 2013;</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 Tài liệu k</w:t>
      </w:r>
      <w:r w:rsidRPr="00236A7C">
        <w:rPr>
          <w:rFonts w:ascii="Times New Roman" w:eastAsia="Times New Roman" w:hAnsi="Times New Roman" w:cs="Times New Roman"/>
          <w:i/>
          <w:iCs/>
          <w:color w:val="000000"/>
          <w:sz w:val="28"/>
          <w:szCs w:val="28"/>
        </w:rPr>
        <w:t>è</w:t>
      </w:r>
      <w:r w:rsidRPr="00236A7C">
        <w:rPr>
          <w:rFonts w:ascii="Times New Roman" w:eastAsia="Times New Roman" w:hAnsi="Times New Roman" w:cs="Times New Roman"/>
          <w:i/>
          <w:iCs/>
          <w:color w:val="000000"/>
          <w:sz w:val="28"/>
          <w:szCs w:val="28"/>
          <w:lang w:val="vi-VN"/>
        </w:rPr>
        <w:t>m theo giải thích số liệu trong Bản giải trình khai bổ sung, điều chỉnh (nếu có).”</w:t>
      </w:r>
    </w:p>
    <w:p w:rsidR="00236A7C" w:rsidRPr="00236A7C" w:rsidRDefault="00236A7C" w:rsidP="00236A7C">
      <w:pPr>
        <w:shd w:val="clear" w:color="auto" w:fill="FFFFFF"/>
        <w:spacing w:after="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lastRenderedPageBreak/>
        <w:t>- Căn cứ khoản 1 Điều 4 Thông tư số </w:t>
      </w:r>
      <w:r>
        <w:rPr>
          <w:rFonts w:ascii="Times New Roman" w:eastAsia="Times New Roman" w:hAnsi="Times New Roman" w:cs="Times New Roman"/>
          <w:color w:val="000000"/>
          <w:sz w:val="28"/>
          <w:szCs w:val="28"/>
        </w:rPr>
        <w:t xml:space="preserve">96/2015/TT-BTC </w:t>
      </w:r>
      <w:r w:rsidRPr="00236A7C">
        <w:rPr>
          <w:rFonts w:ascii="Times New Roman" w:eastAsia="Times New Roman" w:hAnsi="Times New Roman" w:cs="Times New Roman"/>
          <w:color w:val="000000"/>
          <w:sz w:val="28"/>
          <w:szCs w:val="28"/>
          <w:lang w:val="vi-VN"/>
        </w:rPr>
        <w:t>ngày 22/06/2015 của Bộ Tài chính hướng dẫn về thuế thu nhập doanh nghiệp tại Ngh</w:t>
      </w:r>
      <w:r w:rsidRPr="00236A7C">
        <w:rPr>
          <w:rFonts w:ascii="Times New Roman" w:eastAsia="Times New Roman" w:hAnsi="Times New Roman" w:cs="Times New Roman"/>
          <w:color w:val="000000"/>
          <w:sz w:val="28"/>
          <w:szCs w:val="28"/>
        </w:rPr>
        <w:t>ị</w:t>
      </w:r>
      <w:r w:rsidRPr="00236A7C">
        <w:rPr>
          <w:rFonts w:ascii="Times New Roman" w:eastAsia="Times New Roman" w:hAnsi="Times New Roman" w:cs="Times New Roman"/>
          <w:color w:val="000000"/>
          <w:sz w:val="28"/>
          <w:szCs w:val="28"/>
          <w:lang w:val="vi-VN"/>
        </w:rPr>
        <w:t> đ</w:t>
      </w:r>
      <w:r w:rsidRPr="00236A7C">
        <w:rPr>
          <w:rFonts w:ascii="Times New Roman" w:eastAsia="Times New Roman" w:hAnsi="Times New Roman" w:cs="Times New Roman"/>
          <w:color w:val="000000"/>
          <w:sz w:val="28"/>
          <w:szCs w:val="28"/>
        </w:rPr>
        <w:t>ị</w:t>
      </w:r>
      <w:r w:rsidRPr="00236A7C">
        <w:rPr>
          <w:rFonts w:ascii="Times New Roman" w:eastAsia="Times New Roman" w:hAnsi="Times New Roman" w:cs="Times New Roman"/>
          <w:color w:val="000000"/>
          <w:sz w:val="28"/>
          <w:szCs w:val="28"/>
          <w:lang w:val="vi-VN"/>
        </w:rPr>
        <w:t>nh số </w:t>
      </w:r>
      <w:r>
        <w:rPr>
          <w:rFonts w:ascii="Times New Roman" w:eastAsia="Times New Roman" w:hAnsi="Times New Roman" w:cs="Times New Roman"/>
          <w:color w:val="000000"/>
          <w:sz w:val="28"/>
          <w:szCs w:val="28"/>
        </w:rPr>
        <w:t>12/2015/NĐ-CP</w:t>
      </w:r>
      <w:r w:rsidRPr="00236A7C">
        <w:rPr>
          <w:rFonts w:ascii="Times New Roman" w:eastAsia="Times New Roman" w:hAnsi="Times New Roman" w:cs="Times New Roman"/>
          <w:color w:val="000000"/>
          <w:sz w:val="28"/>
          <w:szCs w:val="28"/>
          <w:lang w:val="vi-VN"/>
        </w:rPr>
        <w:t> ngày 12/2/2015 của Chính phủ quy định chi tiết thi hành Luật sửa đổi, bổ sung một số điều của các Luật về thuế và sửa đổi bổ sung một số điều của các Nghị đ</w:t>
      </w:r>
      <w:r w:rsidRPr="00236A7C">
        <w:rPr>
          <w:rFonts w:ascii="Times New Roman" w:eastAsia="Times New Roman" w:hAnsi="Times New Roman" w:cs="Times New Roman"/>
          <w:color w:val="000000"/>
          <w:sz w:val="28"/>
          <w:szCs w:val="28"/>
        </w:rPr>
        <w:t>ị</w:t>
      </w:r>
      <w:r w:rsidRPr="00236A7C">
        <w:rPr>
          <w:rFonts w:ascii="Times New Roman" w:eastAsia="Times New Roman" w:hAnsi="Times New Roman" w:cs="Times New Roman"/>
          <w:color w:val="000000"/>
          <w:sz w:val="28"/>
          <w:szCs w:val="28"/>
          <w:lang w:val="vi-VN"/>
        </w:rPr>
        <w:t>nh về thuế và sửa đổi, bổ sung một số điều của Thông tư số </w:t>
      </w:r>
      <w:r>
        <w:rPr>
          <w:rFonts w:ascii="Times New Roman" w:eastAsia="Times New Roman" w:hAnsi="Times New Roman" w:cs="Times New Roman"/>
          <w:color w:val="000000"/>
          <w:sz w:val="28"/>
          <w:szCs w:val="28"/>
        </w:rPr>
        <w:t>78/2014/TT-BTC</w:t>
      </w:r>
      <w:r w:rsidRPr="00236A7C">
        <w:rPr>
          <w:rFonts w:ascii="Times New Roman" w:eastAsia="Times New Roman" w:hAnsi="Times New Roman" w:cs="Times New Roman"/>
          <w:color w:val="000000"/>
          <w:sz w:val="28"/>
          <w:szCs w:val="28"/>
          <w:lang w:val="vi-VN"/>
        </w:rPr>
        <w:t> ngày 18/6/2014, Thông tư số </w:t>
      </w:r>
      <w:r>
        <w:rPr>
          <w:rFonts w:ascii="Times New Roman" w:eastAsia="Times New Roman" w:hAnsi="Times New Roman" w:cs="Times New Roman"/>
          <w:color w:val="000000"/>
          <w:sz w:val="28"/>
          <w:szCs w:val="28"/>
        </w:rPr>
        <w:t xml:space="preserve">119/2014/TT-BTC </w:t>
      </w:r>
      <w:r w:rsidRPr="00236A7C">
        <w:rPr>
          <w:rFonts w:ascii="Times New Roman" w:eastAsia="Times New Roman" w:hAnsi="Times New Roman" w:cs="Times New Roman"/>
          <w:color w:val="000000"/>
          <w:sz w:val="28"/>
          <w:szCs w:val="28"/>
          <w:lang w:val="vi-VN"/>
        </w:rPr>
        <w:t>ngày 25/8/2014, Thông tư số </w:t>
      </w:r>
      <w:r>
        <w:rPr>
          <w:rFonts w:ascii="Times New Roman" w:eastAsia="Times New Roman" w:hAnsi="Times New Roman" w:cs="Times New Roman"/>
          <w:color w:val="000000"/>
          <w:sz w:val="28"/>
          <w:szCs w:val="28"/>
        </w:rPr>
        <w:t>151/2014/TT-BTC</w:t>
      </w:r>
      <w:r w:rsidRPr="00236A7C">
        <w:rPr>
          <w:rFonts w:ascii="Times New Roman" w:eastAsia="Times New Roman" w:hAnsi="Times New Roman" w:cs="Times New Roman"/>
          <w:color w:val="000000"/>
          <w:sz w:val="28"/>
          <w:szCs w:val="28"/>
          <w:lang w:val="vi-VN"/>
        </w:rPr>
        <w:t> ngày 10/10/2014 của Bộ Tài chính sửa đổi, bổ sung Điều 6 Thông tư số </w:t>
      </w:r>
      <w:r>
        <w:rPr>
          <w:rFonts w:ascii="Times New Roman" w:eastAsia="Times New Roman" w:hAnsi="Times New Roman" w:cs="Times New Roman"/>
          <w:color w:val="000000"/>
          <w:sz w:val="28"/>
          <w:szCs w:val="28"/>
        </w:rPr>
        <w:t>78/2014/TT-BTC</w:t>
      </w:r>
      <w:r w:rsidRPr="00236A7C">
        <w:rPr>
          <w:rFonts w:ascii="Times New Roman" w:eastAsia="Times New Roman" w:hAnsi="Times New Roman" w:cs="Times New Roman"/>
          <w:color w:val="000000"/>
          <w:sz w:val="28"/>
          <w:szCs w:val="28"/>
          <w:lang w:val="vi-VN"/>
        </w:rPr>
        <w:t> quy định về các khoản chi được trừ khi tính thuế TNDN:</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“Đ</w:t>
      </w:r>
      <w:r w:rsidRPr="00236A7C">
        <w:rPr>
          <w:rFonts w:ascii="Times New Roman" w:eastAsia="Times New Roman" w:hAnsi="Times New Roman" w:cs="Times New Roman"/>
          <w:i/>
          <w:iCs/>
          <w:color w:val="000000"/>
          <w:sz w:val="28"/>
          <w:szCs w:val="28"/>
        </w:rPr>
        <w:t>iề</w:t>
      </w:r>
      <w:r w:rsidRPr="00236A7C">
        <w:rPr>
          <w:rFonts w:ascii="Times New Roman" w:eastAsia="Times New Roman" w:hAnsi="Times New Roman" w:cs="Times New Roman"/>
          <w:i/>
          <w:iCs/>
          <w:color w:val="000000"/>
          <w:sz w:val="28"/>
          <w:szCs w:val="28"/>
          <w:lang w:val="vi-VN"/>
        </w:rPr>
        <w:t>u 6. Các khoản ch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được trừ và không được trừ khi xác định thu nhập chịu thuế</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rPr>
        <w:t>1.</w:t>
      </w:r>
      <w:r w:rsidRPr="00236A7C">
        <w:rPr>
          <w:rFonts w:ascii="Times New Roman" w:eastAsia="Times New Roman" w:hAnsi="Times New Roman" w:cs="Times New Roman"/>
          <w:i/>
          <w:iCs/>
          <w:color w:val="000000"/>
          <w:sz w:val="28"/>
          <w:szCs w:val="28"/>
          <w:lang w:val="vi-VN"/>
        </w:rPr>
        <w:t> Trừ các khoản ch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không được trừ nêu tạ</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Khoản 2 Điều này, doanh nghiệp được trừ mọi khoản ch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nếu đáp ứng đủ các điều kiện sau:</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a) Khoản ch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thực tế phát s</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nh liên quan đến hoạt động sản xuất, kinh doanh của doanh nghiệp.</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b) Khoản chi có đủ h</w:t>
      </w:r>
      <w:r w:rsidRPr="00236A7C">
        <w:rPr>
          <w:rFonts w:ascii="Times New Roman" w:eastAsia="Times New Roman" w:hAnsi="Times New Roman" w:cs="Times New Roman"/>
          <w:i/>
          <w:iCs/>
          <w:color w:val="000000"/>
          <w:sz w:val="28"/>
          <w:szCs w:val="28"/>
        </w:rPr>
        <w:t>óa</w:t>
      </w:r>
      <w:r w:rsidRPr="00236A7C">
        <w:rPr>
          <w:rFonts w:ascii="Times New Roman" w:eastAsia="Times New Roman" w:hAnsi="Times New Roman" w:cs="Times New Roman"/>
          <w:i/>
          <w:iCs/>
          <w:color w:val="000000"/>
          <w:sz w:val="28"/>
          <w:szCs w:val="28"/>
          <w:lang w:val="vi-VN"/>
        </w:rPr>
        <w:t> đơn, chứng từ hợp pháp theo quy định của pháp luật.</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c) Khoản chi nếu có h</w:t>
      </w:r>
      <w:r w:rsidRPr="00236A7C">
        <w:rPr>
          <w:rFonts w:ascii="Times New Roman" w:eastAsia="Times New Roman" w:hAnsi="Times New Roman" w:cs="Times New Roman"/>
          <w:i/>
          <w:iCs/>
          <w:color w:val="000000"/>
          <w:sz w:val="28"/>
          <w:szCs w:val="28"/>
        </w:rPr>
        <w:t>óa</w:t>
      </w:r>
      <w:r w:rsidRPr="00236A7C">
        <w:rPr>
          <w:rFonts w:ascii="Times New Roman" w:eastAsia="Times New Roman" w:hAnsi="Times New Roman" w:cs="Times New Roman"/>
          <w:i/>
          <w:iCs/>
          <w:color w:val="000000"/>
          <w:sz w:val="28"/>
          <w:szCs w:val="28"/>
          <w:lang w:val="vi-VN"/>
        </w:rPr>
        <w:t> đơn mua hàng h</w:t>
      </w:r>
      <w:r w:rsidRPr="00236A7C">
        <w:rPr>
          <w:rFonts w:ascii="Times New Roman" w:eastAsia="Times New Roman" w:hAnsi="Times New Roman" w:cs="Times New Roman"/>
          <w:i/>
          <w:iCs/>
          <w:color w:val="000000"/>
          <w:sz w:val="28"/>
          <w:szCs w:val="28"/>
        </w:rPr>
        <w:t>óa</w:t>
      </w:r>
      <w:r w:rsidRPr="00236A7C">
        <w:rPr>
          <w:rFonts w:ascii="Times New Roman" w:eastAsia="Times New Roman" w:hAnsi="Times New Roman" w:cs="Times New Roman"/>
          <w:i/>
          <w:iCs/>
          <w:color w:val="000000"/>
          <w:sz w:val="28"/>
          <w:szCs w:val="28"/>
          <w:lang w:val="vi-VN"/>
        </w:rPr>
        <w:t>, dịch vụ từng lần có giá trị từ 20 triệu đ</w:t>
      </w:r>
      <w:r w:rsidRPr="00236A7C">
        <w:rPr>
          <w:rFonts w:ascii="Times New Roman" w:eastAsia="Times New Roman" w:hAnsi="Times New Roman" w:cs="Times New Roman"/>
          <w:i/>
          <w:iCs/>
          <w:color w:val="000000"/>
          <w:sz w:val="28"/>
          <w:szCs w:val="28"/>
        </w:rPr>
        <w:t>ồ</w:t>
      </w:r>
      <w:r w:rsidRPr="00236A7C">
        <w:rPr>
          <w:rFonts w:ascii="Times New Roman" w:eastAsia="Times New Roman" w:hAnsi="Times New Roman" w:cs="Times New Roman"/>
          <w:i/>
          <w:iCs/>
          <w:color w:val="000000"/>
          <w:sz w:val="28"/>
          <w:szCs w:val="28"/>
          <w:lang w:val="vi-VN"/>
        </w:rPr>
        <w:t>ng trở lên (giá đã bao g</w:t>
      </w:r>
      <w:r w:rsidRPr="00236A7C">
        <w:rPr>
          <w:rFonts w:ascii="Times New Roman" w:eastAsia="Times New Roman" w:hAnsi="Times New Roman" w:cs="Times New Roman"/>
          <w:i/>
          <w:iCs/>
          <w:color w:val="000000"/>
          <w:sz w:val="28"/>
          <w:szCs w:val="28"/>
        </w:rPr>
        <w:t>ồ</w:t>
      </w:r>
      <w:r w:rsidRPr="00236A7C">
        <w:rPr>
          <w:rFonts w:ascii="Times New Roman" w:eastAsia="Times New Roman" w:hAnsi="Times New Roman" w:cs="Times New Roman"/>
          <w:i/>
          <w:iCs/>
          <w:color w:val="000000"/>
          <w:sz w:val="28"/>
          <w:szCs w:val="28"/>
          <w:lang w:val="vi-VN"/>
        </w:rPr>
        <w:t>m thu</w:t>
      </w:r>
      <w:r w:rsidRPr="00236A7C">
        <w:rPr>
          <w:rFonts w:ascii="Times New Roman" w:eastAsia="Times New Roman" w:hAnsi="Times New Roman" w:cs="Times New Roman"/>
          <w:i/>
          <w:iCs/>
          <w:color w:val="000000"/>
          <w:sz w:val="28"/>
          <w:szCs w:val="28"/>
        </w:rPr>
        <w:t>ế</w:t>
      </w:r>
      <w:r w:rsidRPr="00236A7C">
        <w:rPr>
          <w:rFonts w:ascii="Times New Roman" w:eastAsia="Times New Roman" w:hAnsi="Times New Roman" w:cs="Times New Roman"/>
          <w:i/>
          <w:iCs/>
          <w:color w:val="000000"/>
          <w:sz w:val="28"/>
          <w:szCs w:val="28"/>
          <w:lang w:val="vi-VN"/>
        </w:rPr>
        <w:t> GTGT) kh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thanh toán phải có chứng từ thanh toán không dùng tiền mặt.</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Chứng từ thanh toán không dùng tiền mặt thực hiện theo quy định của các v</w:t>
      </w:r>
      <w:r w:rsidRPr="00236A7C">
        <w:rPr>
          <w:rFonts w:ascii="Times New Roman" w:eastAsia="Times New Roman" w:hAnsi="Times New Roman" w:cs="Times New Roman"/>
          <w:i/>
          <w:iCs/>
          <w:color w:val="000000"/>
          <w:sz w:val="28"/>
          <w:szCs w:val="28"/>
        </w:rPr>
        <w:t>ă</w:t>
      </w:r>
      <w:r w:rsidRPr="00236A7C">
        <w:rPr>
          <w:rFonts w:ascii="Times New Roman" w:eastAsia="Times New Roman" w:hAnsi="Times New Roman" w:cs="Times New Roman"/>
          <w:i/>
          <w:iCs/>
          <w:color w:val="000000"/>
          <w:sz w:val="28"/>
          <w:szCs w:val="28"/>
          <w:lang w:val="vi-VN"/>
        </w:rPr>
        <w:t>n bản pháp luật về thuế giá trị gia tăng.</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Trường hợp mua hàng hóa, dịch vụ từng </w:t>
      </w:r>
      <w:r w:rsidRPr="00236A7C">
        <w:rPr>
          <w:rFonts w:ascii="Times New Roman" w:eastAsia="Times New Roman" w:hAnsi="Times New Roman" w:cs="Times New Roman"/>
          <w:i/>
          <w:iCs/>
          <w:color w:val="000000"/>
          <w:sz w:val="28"/>
          <w:szCs w:val="28"/>
        </w:rPr>
        <w:t>l</w:t>
      </w:r>
      <w:r w:rsidRPr="00236A7C">
        <w:rPr>
          <w:rFonts w:ascii="Times New Roman" w:eastAsia="Times New Roman" w:hAnsi="Times New Roman" w:cs="Times New Roman"/>
          <w:i/>
          <w:iCs/>
          <w:color w:val="000000"/>
          <w:sz w:val="28"/>
          <w:szCs w:val="28"/>
          <w:lang w:val="vi-VN"/>
        </w:rPr>
        <w:t>ần có giá trị từ hai mươi triệu đồng trở </w:t>
      </w:r>
      <w:r w:rsidRPr="00236A7C">
        <w:rPr>
          <w:rFonts w:ascii="Times New Roman" w:eastAsia="Times New Roman" w:hAnsi="Times New Roman" w:cs="Times New Roman"/>
          <w:i/>
          <w:iCs/>
          <w:color w:val="000000"/>
          <w:sz w:val="28"/>
          <w:szCs w:val="28"/>
        </w:rPr>
        <w:t>l</w:t>
      </w:r>
      <w:r w:rsidRPr="00236A7C">
        <w:rPr>
          <w:rFonts w:ascii="Times New Roman" w:eastAsia="Times New Roman" w:hAnsi="Times New Roman" w:cs="Times New Roman"/>
          <w:i/>
          <w:iCs/>
          <w:color w:val="000000"/>
          <w:sz w:val="28"/>
          <w:szCs w:val="28"/>
          <w:lang w:val="vi-VN"/>
        </w:rPr>
        <w:t>ên ghi trên h</w:t>
      </w:r>
      <w:r w:rsidRPr="00236A7C">
        <w:rPr>
          <w:rFonts w:ascii="Times New Roman" w:eastAsia="Times New Roman" w:hAnsi="Times New Roman" w:cs="Times New Roman"/>
          <w:i/>
          <w:iCs/>
          <w:color w:val="000000"/>
          <w:sz w:val="28"/>
          <w:szCs w:val="28"/>
        </w:rPr>
        <w:t>ó</w:t>
      </w:r>
      <w:r w:rsidRPr="00236A7C">
        <w:rPr>
          <w:rFonts w:ascii="Times New Roman" w:eastAsia="Times New Roman" w:hAnsi="Times New Roman" w:cs="Times New Roman"/>
          <w:i/>
          <w:iCs/>
          <w:color w:val="000000"/>
          <w:sz w:val="28"/>
          <w:szCs w:val="28"/>
          <w:lang w:val="vi-VN"/>
        </w:rPr>
        <w:t>a đơn mà đến thời điểm ghi nhận chi ph</w:t>
      </w:r>
      <w:r w:rsidRPr="00236A7C">
        <w:rPr>
          <w:rFonts w:ascii="Times New Roman" w:eastAsia="Times New Roman" w:hAnsi="Times New Roman" w:cs="Times New Roman"/>
          <w:i/>
          <w:iCs/>
          <w:color w:val="000000"/>
          <w:sz w:val="28"/>
          <w:szCs w:val="28"/>
        </w:rPr>
        <w:t>í,</w:t>
      </w:r>
      <w:r w:rsidRPr="00236A7C">
        <w:rPr>
          <w:rFonts w:ascii="Times New Roman" w:eastAsia="Times New Roman" w:hAnsi="Times New Roman" w:cs="Times New Roman"/>
          <w:i/>
          <w:iCs/>
          <w:color w:val="000000"/>
          <w:sz w:val="28"/>
          <w:szCs w:val="28"/>
          <w:lang w:val="vi-VN"/>
        </w:rPr>
        <w:t> doanh nghiệp chưa thanh toán thì doanh nghiệp được t</w:t>
      </w:r>
      <w:r w:rsidRPr="00236A7C">
        <w:rPr>
          <w:rFonts w:ascii="Times New Roman" w:eastAsia="Times New Roman" w:hAnsi="Times New Roman" w:cs="Times New Roman"/>
          <w:i/>
          <w:iCs/>
          <w:color w:val="000000"/>
          <w:sz w:val="28"/>
          <w:szCs w:val="28"/>
        </w:rPr>
        <w:t>í</w:t>
      </w:r>
      <w:r w:rsidRPr="00236A7C">
        <w:rPr>
          <w:rFonts w:ascii="Times New Roman" w:eastAsia="Times New Roman" w:hAnsi="Times New Roman" w:cs="Times New Roman"/>
          <w:i/>
          <w:iCs/>
          <w:color w:val="000000"/>
          <w:sz w:val="28"/>
          <w:szCs w:val="28"/>
          <w:lang w:val="vi-VN"/>
        </w:rPr>
        <w:t>nh vào ch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phí được trừ kh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xác định thu nhập chịu thuế. Trường hợp khi thanh toán doanh nghiệp không có chứng từ thanh toán không dùng tiền mặt thì doanh nghiệp phải kê khai, điều chỉnh giảm ch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ph</w:t>
      </w:r>
      <w:r w:rsidRPr="00236A7C">
        <w:rPr>
          <w:rFonts w:ascii="Times New Roman" w:eastAsia="Times New Roman" w:hAnsi="Times New Roman" w:cs="Times New Roman"/>
          <w:i/>
          <w:iCs/>
          <w:color w:val="000000"/>
          <w:sz w:val="28"/>
          <w:szCs w:val="28"/>
        </w:rPr>
        <w:t>í</w:t>
      </w:r>
      <w:r w:rsidRPr="00236A7C">
        <w:rPr>
          <w:rFonts w:ascii="Times New Roman" w:eastAsia="Times New Roman" w:hAnsi="Times New Roman" w:cs="Times New Roman"/>
          <w:i/>
          <w:iCs/>
          <w:color w:val="000000"/>
          <w:sz w:val="28"/>
          <w:szCs w:val="28"/>
          <w:lang w:val="vi-VN"/>
        </w:rPr>
        <w:t> đ</w:t>
      </w:r>
      <w:r w:rsidRPr="00236A7C">
        <w:rPr>
          <w:rFonts w:ascii="Times New Roman" w:eastAsia="Times New Roman" w:hAnsi="Times New Roman" w:cs="Times New Roman"/>
          <w:i/>
          <w:iCs/>
          <w:color w:val="000000"/>
          <w:sz w:val="28"/>
          <w:szCs w:val="28"/>
        </w:rPr>
        <w:t>ố</w:t>
      </w:r>
      <w:r w:rsidRPr="00236A7C">
        <w:rPr>
          <w:rFonts w:ascii="Times New Roman" w:eastAsia="Times New Roman" w:hAnsi="Times New Roman" w:cs="Times New Roman"/>
          <w:i/>
          <w:iCs/>
          <w:color w:val="000000"/>
          <w:sz w:val="28"/>
          <w:szCs w:val="28"/>
          <w:lang w:val="vi-VN"/>
        </w:rPr>
        <w:t>i với phần giá trị hàng hóa, dịch vụ không có chứng từ thanh toán không dùng tiền mặt vào kỳ t</w:t>
      </w:r>
      <w:r w:rsidRPr="00236A7C">
        <w:rPr>
          <w:rFonts w:ascii="Times New Roman" w:eastAsia="Times New Roman" w:hAnsi="Times New Roman" w:cs="Times New Roman"/>
          <w:i/>
          <w:iCs/>
          <w:color w:val="000000"/>
          <w:sz w:val="28"/>
          <w:szCs w:val="28"/>
        </w:rPr>
        <w:t>í</w:t>
      </w:r>
      <w:r w:rsidRPr="00236A7C">
        <w:rPr>
          <w:rFonts w:ascii="Times New Roman" w:eastAsia="Times New Roman" w:hAnsi="Times New Roman" w:cs="Times New Roman"/>
          <w:i/>
          <w:iCs/>
          <w:color w:val="000000"/>
          <w:sz w:val="28"/>
          <w:szCs w:val="28"/>
          <w:lang w:val="vi-VN"/>
        </w:rPr>
        <w:t>nh thuế phát sinh việc thanh toán bằng tiền mặt (kể cả trong trường hợp cơ quan thuế và các cơ quan chức năng đã có quyết định thanh tra, kiểm tra kỳ tính thuế có phát sinh khoản ch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phí này).</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rPr>
        <w:t>…</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2. Các khoản ch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không được trừ khi xác định thu nhập chịu thuế bao gồm:</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...2.30. Các khoản ch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không tương ứng với doanh thu tính thuế, trừ các khoản ch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sau...”</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lastRenderedPageBreak/>
        <w:t xml:space="preserve"> “Ngày </w:t>
      </w:r>
      <w:r w:rsidRPr="00236A7C">
        <w:rPr>
          <w:rFonts w:ascii="Times New Roman" w:eastAsia="Times New Roman" w:hAnsi="Times New Roman" w:cs="Times New Roman"/>
          <w:i/>
          <w:iCs/>
          <w:color w:val="000000"/>
          <w:sz w:val="28"/>
          <w:szCs w:val="28"/>
        </w:rPr>
        <w:t>l</w:t>
      </w:r>
      <w:r w:rsidRPr="00236A7C">
        <w:rPr>
          <w:rFonts w:ascii="Times New Roman" w:eastAsia="Times New Roman" w:hAnsi="Times New Roman" w:cs="Times New Roman"/>
          <w:i/>
          <w:iCs/>
          <w:color w:val="000000"/>
          <w:sz w:val="28"/>
          <w:szCs w:val="28"/>
          <w:lang w:val="vi-VN"/>
        </w:rPr>
        <w:t>ập hóa đơn đối với cung ứng dịch vụ là ngày hoàn thành việc cung ứng dịch vụ, không phân biệt đã thu được tiền hay chưa thu được tiền. Trường hợp t</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chức cung ứng dịch vụ thực hiện thu tiền trước hoặc trong kh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cung ứng dịch vụ thì ngày lập hóa đơn là ngày thu tiền.”</w:t>
      </w:r>
    </w:p>
    <w:p w:rsidR="00236A7C" w:rsidRPr="00236A7C" w:rsidRDefault="00236A7C" w:rsidP="00236A7C">
      <w:pPr>
        <w:shd w:val="clear" w:color="auto" w:fill="FFFFFF"/>
        <w:spacing w:after="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 Că</w:t>
      </w:r>
      <w:r w:rsidRPr="00236A7C">
        <w:rPr>
          <w:rFonts w:ascii="Times New Roman" w:eastAsia="Times New Roman" w:hAnsi="Times New Roman" w:cs="Times New Roman"/>
          <w:color w:val="000000"/>
          <w:sz w:val="28"/>
          <w:szCs w:val="28"/>
        </w:rPr>
        <w:t>n</w:t>
      </w:r>
      <w:r w:rsidRPr="00236A7C">
        <w:rPr>
          <w:rFonts w:ascii="Times New Roman" w:eastAsia="Times New Roman" w:hAnsi="Times New Roman" w:cs="Times New Roman"/>
          <w:color w:val="000000"/>
          <w:sz w:val="28"/>
          <w:szCs w:val="28"/>
          <w:lang w:val="vi-VN"/>
        </w:rPr>
        <w:t> cứ khoản 7, khoản 9 Điều 3 Thông tư số </w:t>
      </w:r>
      <w:r>
        <w:rPr>
          <w:rFonts w:ascii="Times New Roman" w:eastAsia="Times New Roman" w:hAnsi="Times New Roman" w:cs="Times New Roman"/>
          <w:color w:val="000000"/>
          <w:sz w:val="28"/>
          <w:szCs w:val="28"/>
        </w:rPr>
        <w:t xml:space="preserve">26/2015/TT-BTC </w:t>
      </w:r>
      <w:r w:rsidRPr="00236A7C">
        <w:rPr>
          <w:rFonts w:ascii="Times New Roman" w:eastAsia="Times New Roman" w:hAnsi="Times New Roman" w:cs="Times New Roman"/>
          <w:color w:val="000000"/>
          <w:sz w:val="28"/>
          <w:szCs w:val="28"/>
          <w:lang w:val="vi-VN"/>
        </w:rPr>
        <w:t>ngày 27/02/2015 của Bộ Tài chính hướng dẫn về thuế giá trị gia tăng và Quản lý thuế tại Nghị định số </w:t>
      </w:r>
      <w:r>
        <w:rPr>
          <w:rFonts w:ascii="Times New Roman" w:eastAsia="Times New Roman" w:hAnsi="Times New Roman" w:cs="Times New Roman"/>
          <w:color w:val="000000"/>
          <w:sz w:val="28"/>
          <w:szCs w:val="28"/>
        </w:rPr>
        <w:t>12/2015/NĐ-CP</w:t>
      </w:r>
      <w:r w:rsidRPr="00236A7C">
        <w:rPr>
          <w:rFonts w:ascii="Times New Roman" w:eastAsia="Times New Roman" w:hAnsi="Times New Roman" w:cs="Times New Roman"/>
          <w:color w:val="000000"/>
          <w:sz w:val="28"/>
          <w:szCs w:val="28"/>
          <w:lang w:val="vi-VN"/>
        </w:rPr>
        <w:t> ngày 12/02/2015 của Chính phủ quy định chi tiết thi hành Luật sửa đổi, bổ sung một số điều của các Luật về thuế và sửa đổi, b</w:t>
      </w:r>
      <w:r w:rsidRPr="00236A7C">
        <w:rPr>
          <w:rFonts w:ascii="Times New Roman" w:eastAsia="Times New Roman" w:hAnsi="Times New Roman" w:cs="Times New Roman"/>
          <w:color w:val="000000"/>
          <w:sz w:val="28"/>
          <w:szCs w:val="28"/>
        </w:rPr>
        <w:t>ổ</w:t>
      </w:r>
      <w:r w:rsidRPr="00236A7C">
        <w:rPr>
          <w:rFonts w:ascii="Times New Roman" w:eastAsia="Times New Roman" w:hAnsi="Times New Roman" w:cs="Times New Roman"/>
          <w:color w:val="000000"/>
          <w:sz w:val="28"/>
          <w:szCs w:val="28"/>
          <w:lang w:val="vi-VN"/>
        </w:rPr>
        <w:t> sung một số điều của các Nghị định về thuế và sửa đổi, bổ sung một số điều của Thông tư số </w:t>
      </w:r>
      <w:r>
        <w:rPr>
          <w:rFonts w:ascii="Times New Roman" w:eastAsia="Times New Roman" w:hAnsi="Times New Roman" w:cs="Times New Roman"/>
          <w:color w:val="000000"/>
          <w:sz w:val="28"/>
          <w:szCs w:val="28"/>
        </w:rPr>
        <w:t xml:space="preserve">39/2014/TT-BTC </w:t>
      </w:r>
      <w:r w:rsidRPr="00236A7C">
        <w:rPr>
          <w:rFonts w:ascii="Times New Roman" w:eastAsia="Times New Roman" w:hAnsi="Times New Roman" w:cs="Times New Roman"/>
          <w:color w:val="000000"/>
          <w:sz w:val="28"/>
          <w:szCs w:val="28"/>
          <w:lang w:val="vi-VN"/>
        </w:rPr>
        <w:t>ngày 31/03/2014 của Bộ Tài chính về h</w:t>
      </w:r>
      <w:r w:rsidRPr="00236A7C">
        <w:rPr>
          <w:rFonts w:ascii="Times New Roman" w:eastAsia="Times New Roman" w:hAnsi="Times New Roman" w:cs="Times New Roman"/>
          <w:color w:val="000000"/>
          <w:sz w:val="28"/>
          <w:szCs w:val="28"/>
        </w:rPr>
        <w:t>óa</w:t>
      </w:r>
      <w:r w:rsidRPr="00236A7C">
        <w:rPr>
          <w:rFonts w:ascii="Times New Roman" w:eastAsia="Times New Roman" w:hAnsi="Times New Roman" w:cs="Times New Roman"/>
          <w:color w:val="000000"/>
          <w:sz w:val="28"/>
          <w:szCs w:val="28"/>
          <w:lang w:val="vi-VN"/>
        </w:rPr>
        <w:t> đơn bán hàng h</w:t>
      </w:r>
      <w:r w:rsidRPr="00236A7C">
        <w:rPr>
          <w:rFonts w:ascii="Times New Roman" w:eastAsia="Times New Roman" w:hAnsi="Times New Roman" w:cs="Times New Roman"/>
          <w:color w:val="000000"/>
          <w:sz w:val="28"/>
          <w:szCs w:val="28"/>
        </w:rPr>
        <w:t>óa</w:t>
      </w:r>
      <w:r w:rsidRPr="00236A7C">
        <w:rPr>
          <w:rFonts w:ascii="Times New Roman" w:eastAsia="Times New Roman" w:hAnsi="Times New Roman" w:cs="Times New Roman"/>
          <w:color w:val="000000"/>
          <w:sz w:val="28"/>
          <w:szCs w:val="28"/>
          <w:lang w:val="vi-VN"/>
        </w:rPr>
        <w:t> và cung ứng dịch vụ:</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“7. Sửa đ</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Điều 16 như sau:</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a) Sửa đ</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i, b</w:t>
      </w:r>
      <w:r w:rsidRPr="00236A7C">
        <w:rPr>
          <w:rFonts w:ascii="Times New Roman" w:eastAsia="Times New Roman" w:hAnsi="Times New Roman" w:cs="Times New Roman"/>
          <w:i/>
          <w:iCs/>
          <w:color w:val="000000"/>
          <w:sz w:val="28"/>
          <w:szCs w:val="28"/>
        </w:rPr>
        <w:t>ổ</w:t>
      </w:r>
      <w:r w:rsidRPr="00236A7C">
        <w:rPr>
          <w:rFonts w:ascii="Times New Roman" w:eastAsia="Times New Roman" w:hAnsi="Times New Roman" w:cs="Times New Roman"/>
          <w:i/>
          <w:iCs/>
          <w:color w:val="000000"/>
          <w:sz w:val="28"/>
          <w:szCs w:val="28"/>
          <w:lang w:val="vi-VN"/>
        </w:rPr>
        <w:t> sung điểm b Khoản 1 Điều 16 (đã được sửa đổ</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bổ sung tạ</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Khoản 3 Điều 5 Thông tư s</w:t>
      </w:r>
      <w:r w:rsidRPr="00236A7C">
        <w:rPr>
          <w:rFonts w:ascii="Times New Roman" w:eastAsia="Times New Roman" w:hAnsi="Times New Roman" w:cs="Times New Roman"/>
          <w:i/>
          <w:iCs/>
          <w:color w:val="000000"/>
          <w:sz w:val="28"/>
          <w:szCs w:val="28"/>
        </w:rPr>
        <w:t>ố</w:t>
      </w:r>
      <w:r w:rsidRPr="00236A7C">
        <w:rPr>
          <w:rFonts w:ascii="Times New Roman" w:eastAsia="Times New Roman" w:hAnsi="Times New Roman" w:cs="Times New Roman"/>
          <w:i/>
          <w:iCs/>
          <w:color w:val="000000"/>
          <w:sz w:val="28"/>
          <w:szCs w:val="28"/>
          <w:lang w:val="vi-VN"/>
        </w:rPr>
        <w:t> 119/2014/TT-BTC) như sau:</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i/>
          <w:iCs/>
          <w:color w:val="000000"/>
          <w:sz w:val="28"/>
          <w:szCs w:val="28"/>
          <w:lang w:val="vi-VN"/>
        </w:rPr>
        <w:t>“b) Người bán phải lập h</w:t>
      </w:r>
      <w:r w:rsidRPr="00236A7C">
        <w:rPr>
          <w:rFonts w:ascii="Times New Roman" w:eastAsia="Times New Roman" w:hAnsi="Times New Roman" w:cs="Times New Roman"/>
          <w:i/>
          <w:iCs/>
          <w:color w:val="000000"/>
          <w:sz w:val="28"/>
          <w:szCs w:val="28"/>
        </w:rPr>
        <w:t>ó</w:t>
      </w:r>
      <w:r w:rsidRPr="00236A7C">
        <w:rPr>
          <w:rFonts w:ascii="Times New Roman" w:eastAsia="Times New Roman" w:hAnsi="Times New Roman" w:cs="Times New Roman"/>
          <w:i/>
          <w:iCs/>
          <w:color w:val="000000"/>
          <w:sz w:val="28"/>
          <w:szCs w:val="28"/>
          <w:lang w:val="vi-VN"/>
        </w:rPr>
        <w:t>a đơn kh</w:t>
      </w:r>
      <w:r w:rsidRPr="00236A7C">
        <w:rPr>
          <w:rFonts w:ascii="Times New Roman" w:eastAsia="Times New Roman" w:hAnsi="Times New Roman" w:cs="Times New Roman"/>
          <w:i/>
          <w:iCs/>
          <w:color w:val="000000"/>
          <w:sz w:val="28"/>
          <w:szCs w:val="28"/>
        </w:rPr>
        <w:t>i</w:t>
      </w:r>
      <w:r w:rsidRPr="00236A7C">
        <w:rPr>
          <w:rFonts w:ascii="Times New Roman" w:eastAsia="Times New Roman" w:hAnsi="Times New Roman" w:cs="Times New Roman"/>
          <w:i/>
          <w:iCs/>
          <w:color w:val="000000"/>
          <w:sz w:val="28"/>
          <w:szCs w:val="28"/>
          <w:lang w:val="vi-VN"/>
        </w:rPr>
        <w:t> bán hàng hóa, dịch vụ, bao gồm cả các trường hợp hàng h</w:t>
      </w:r>
      <w:r w:rsidRPr="00236A7C">
        <w:rPr>
          <w:rFonts w:ascii="Times New Roman" w:eastAsia="Times New Roman" w:hAnsi="Times New Roman" w:cs="Times New Roman"/>
          <w:i/>
          <w:iCs/>
          <w:color w:val="000000"/>
          <w:sz w:val="28"/>
          <w:szCs w:val="28"/>
        </w:rPr>
        <w:t>óa</w:t>
      </w:r>
      <w:r w:rsidRPr="00236A7C">
        <w:rPr>
          <w:rFonts w:ascii="Times New Roman" w:eastAsia="Times New Roman" w:hAnsi="Times New Roman" w:cs="Times New Roman"/>
          <w:i/>
          <w:iCs/>
          <w:color w:val="000000"/>
          <w:sz w:val="28"/>
          <w:szCs w:val="28"/>
          <w:lang w:val="vi-VN"/>
        </w:rPr>
        <w:t>, dịch vụ </w:t>
      </w:r>
      <w:r w:rsidRPr="00236A7C">
        <w:rPr>
          <w:rFonts w:ascii="Times New Roman" w:eastAsia="Times New Roman" w:hAnsi="Times New Roman" w:cs="Times New Roman"/>
          <w:i/>
          <w:iCs/>
          <w:color w:val="000000"/>
          <w:sz w:val="28"/>
          <w:szCs w:val="28"/>
        </w:rPr>
        <w:t>dù</w:t>
      </w:r>
      <w:r w:rsidRPr="00236A7C">
        <w:rPr>
          <w:rFonts w:ascii="Times New Roman" w:eastAsia="Times New Roman" w:hAnsi="Times New Roman" w:cs="Times New Roman"/>
          <w:i/>
          <w:iCs/>
          <w:color w:val="000000"/>
          <w:sz w:val="28"/>
          <w:szCs w:val="28"/>
          <w:lang w:val="vi-VN"/>
        </w:rPr>
        <w:t>ng để khuyến mại, quảng cáo, hàng mẫu; hàng h</w:t>
      </w:r>
      <w:r w:rsidRPr="00236A7C">
        <w:rPr>
          <w:rFonts w:ascii="Times New Roman" w:eastAsia="Times New Roman" w:hAnsi="Times New Roman" w:cs="Times New Roman"/>
          <w:i/>
          <w:iCs/>
          <w:color w:val="000000"/>
          <w:sz w:val="28"/>
          <w:szCs w:val="28"/>
        </w:rPr>
        <w:t>óa</w:t>
      </w:r>
      <w:r w:rsidRPr="00236A7C">
        <w:rPr>
          <w:rFonts w:ascii="Times New Roman" w:eastAsia="Times New Roman" w:hAnsi="Times New Roman" w:cs="Times New Roman"/>
          <w:i/>
          <w:iCs/>
          <w:color w:val="000000"/>
          <w:sz w:val="28"/>
          <w:szCs w:val="28"/>
          <w:lang w:val="vi-VN"/>
        </w:rPr>
        <w:t>, dịch vụ dùng để cho, biếu, tặng, trao đổi, trả thay lương cho người lao động (trừ hàng h</w:t>
      </w:r>
      <w:r w:rsidRPr="00236A7C">
        <w:rPr>
          <w:rFonts w:ascii="Times New Roman" w:eastAsia="Times New Roman" w:hAnsi="Times New Roman" w:cs="Times New Roman"/>
          <w:i/>
          <w:iCs/>
          <w:color w:val="000000"/>
          <w:sz w:val="28"/>
          <w:szCs w:val="28"/>
        </w:rPr>
        <w:t>óa</w:t>
      </w:r>
      <w:r w:rsidRPr="00236A7C">
        <w:rPr>
          <w:rFonts w:ascii="Times New Roman" w:eastAsia="Times New Roman" w:hAnsi="Times New Roman" w:cs="Times New Roman"/>
          <w:i/>
          <w:iCs/>
          <w:color w:val="000000"/>
          <w:sz w:val="28"/>
          <w:szCs w:val="28"/>
          <w:lang w:val="vi-VN"/>
        </w:rPr>
        <w:t> luân chuyển nội bộ, tiêu dùng nội bộ để tiếp tục quá trình sản xuất).”</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Căn cứ các quy định trên, Cục Thuế TP Hà Nội có ý kiến về nguyên tắc như sau:</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rPr>
        <w:t>-</w:t>
      </w:r>
      <w:r w:rsidRPr="00236A7C">
        <w:rPr>
          <w:rFonts w:ascii="Times New Roman" w:eastAsia="Times New Roman" w:hAnsi="Times New Roman" w:cs="Times New Roman"/>
          <w:color w:val="000000"/>
          <w:sz w:val="28"/>
          <w:szCs w:val="28"/>
          <w:lang w:val="vi-VN"/>
        </w:rPr>
        <w:t> Ngày lập hóa đơn đối với cung ứng dịch vụ là ngày hoàn thành việc cung ứng dịch vụ, không phân biệt đã thu được tiền hay chưa thu được tiền. Trường h</w:t>
      </w:r>
      <w:r w:rsidRPr="00236A7C">
        <w:rPr>
          <w:rFonts w:ascii="Times New Roman" w:eastAsia="Times New Roman" w:hAnsi="Times New Roman" w:cs="Times New Roman"/>
          <w:color w:val="000000"/>
          <w:sz w:val="28"/>
          <w:szCs w:val="28"/>
        </w:rPr>
        <w:t>ợ</w:t>
      </w:r>
      <w:r w:rsidRPr="00236A7C">
        <w:rPr>
          <w:rFonts w:ascii="Times New Roman" w:eastAsia="Times New Roman" w:hAnsi="Times New Roman" w:cs="Times New Roman"/>
          <w:color w:val="000000"/>
          <w:sz w:val="28"/>
          <w:szCs w:val="28"/>
          <w:lang w:val="vi-VN"/>
        </w:rPr>
        <w:t>p tổ chức cung ứng dịch vụ thực hiện thu tiền trước hoặc trong khi cung ứng dịch vụ thì ngày lập hóa đơn là ngày thu tiền.</w:t>
      </w:r>
    </w:p>
    <w:p w:rsidR="00236A7C" w:rsidRPr="00236A7C" w:rsidRDefault="00236A7C" w:rsidP="00236A7C">
      <w:pPr>
        <w:shd w:val="clear" w:color="auto" w:fill="FFFFFF"/>
        <w:spacing w:after="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 Căn cứ hóa đơn đã lập, Công ty TNHH đầu tư xây dựng và phát triển hạ tầng kê khai, khấu trừ thuế GTGT đầu vào theo hướng dẫn tại khoản 8 Điều 14 Thông tư số </w:t>
      </w:r>
      <w:r>
        <w:rPr>
          <w:rFonts w:ascii="Times New Roman" w:eastAsia="Times New Roman" w:hAnsi="Times New Roman" w:cs="Times New Roman"/>
          <w:color w:val="000000"/>
          <w:sz w:val="28"/>
          <w:szCs w:val="28"/>
        </w:rPr>
        <w:t>219/2013/TT-BTC</w:t>
      </w:r>
      <w:r w:rsidRPr="00236A7C">
        <w:rPr>
          <w:rFonts w:ascii="Times New Roman" w:eastAsia="Times New Roman" w:hAnsi="Times New Roman" w:cs="Times New Roman"/>
          <w:color w:val="000000"/>
          <w:sz w:val="28"/>
          <w:szCs w:val="28"/>
          <w:lang w:val="vi-VN"/>
        </w:rPr>
        <w:t> .</w:t>
      </w:r>
    </w:p>
    <w:p w:rsidR="00236A7C" w:rsidRPr="00236A7C" w:rsidRDefault="00236A7C" w:rsidP="00236A7C">
      <w:pPr>
        <w:shd w:val="clear" w:color="auto" w:fill="FFFFFF"/>
        <w:spacing w:after="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 Các khoản chi tương ứng với doanh thu tính thuế được tính vào chi phí được trừ khi xác đ</w:t>
      </w:r>
      <w:r w:rsidRPr="00236A7C">
        <w:rPr>
          <w:rFonts w:ascii="Times New Roman" w:eastAsia="Times New Roman" w:hAnsi="Times New Roman" w:cs="Times New Roman"/>
          <w:color w:val="000000"/>
          <w:sz w:val="28"/>
          <w:szCs w:val="28"/>
        </w:rPr>
        <w:t>ị</w:t>
      </w:r>
      <w:r w:rsidRPr="00236A7C">
        <w:rPr>
          <w:rFonts w:ascii="Times New Roman" w:eastAsia="Times New Roman" w:hAnsi="Times New Roman" w:cs="Times New Roman"/>
          <w:color w:val="000000"/>
          <w:sz w:val="28"/>
          <w:szCs w:val="28"/>
          <w:lang w:val="vi-VN"/>
        </w:rPr>
        <w:t>nh thu nhập chịu thuế TNDN nếu đáp ứng các quy định tại khoản 1 Điều 4 Thông tư số </w:t>
      </w:r>
      <w:r>
        <w:rPr>
          <w:rFonts w:ascii="Times New Roman" w:eastAsia="Times New Roman" w:hAnsi="Times New Roman" w:cs="Times New Roman"/>
          <w:color w:val="000000"/>
          <w:sz w:val="28"/>
          <w:szCs w:val="28"/>
        </w:rPr>
        <w:t>96/2015/TT-BTC</w:t>
      </w:r>
      <w:r w:rsidRPr="00236A7C">
        <w:rPr>
          <w:rFonts w:ascii="Times New Roman" w:eastAsia="Times New Roman" w:hAnsi="Times New Roman" w:cs="Times New Roman"/>
          <w:color w:val="000000"/>
          <w:sz w:val="28"/>
          <w:szCs w:val="28"/>
          <w:lang w:val="vi-VN"/>
        </w:rPr>
        <w:t>.</w:t>
      </w:r>
    </w:p>
    <w:p w:rsidR="00236A7C" w:rsidRPr="00236A7C" w:rsidRDefault="00236A7C" w:rsidP="00236A7C">
      <w:pPr>
        <w:shd w:val="clear" w:color="auto" w:fill="FFFFFF"/>
        <w:spacing w:after="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 Sau khi hết hạn hồ sơ khai thuế theo quy định, Công ty phát hiện hồ sơ khai thuế đã nộp cho cơ quan thuế có sai sót thì được khai bổ sung hồ sơ khai thuế theo hướng dẫn tại khoản 5 Điều 10 Thông tư số </w:t>
      </w:r>
      <w:r>
        <w:rPr>
          <w:rFonts w:ascii="Times New Roman" w:eastAsia="Times New Roman" w:hAnsi="Times New Roman" w:cs="Times New Roman"/>
          <w:color w:val="000000"/>
          <w:sz w:val="28"/>
          <w:szCs w:val="28"/>
        </w:rPr>
        <w:t xml:space="preserve">156/2013/TT-BTC </w:t>
      </w:r>
      <w:bookmarkStart w:id="0" w:name="_GoBack"/>
      <w:bookmarkEnd w:id="0"/>
      <w:r w:rsidRPr="00236A7C">
        <w:rPr>
          <w:rFonts w:ascii="Times New Roman" w:eastAsia="Times New Roman" w:hAnsi="Times New Roman" w:cs="Times New Roman"/>
          <w:color w:val="000000"/>
          <w:sz w:val="28"/>
          <w:szCs w:val="28"/>
          <w:lang w:val="vi-VN"/>
        </w:rPr>
        <w:t>nêu trên.</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lastRenderedPageBreak/>
        <w:t>Đ</w:t>
      </w:r>
      <w:r w:rsidRPr="00236A7C">
        <w:rPr>
          <w:rFonts w:ascii="Times New Roman" w:eastAsia="Times New Roman" w:hAnsi="Times New Roman" w:cs="Times New Roman"/>
          <w:color w:val="000000"/>
          <w:sz w:val="28"/>
          <w:szCs w:val="28"/>
        </w:rPr>
        <w:t>ề</w:t>
      </w:r>
      <w:r w:rsidRPr="00236A7C">
        <w:rPr>
          <w:rFonts w:ascii="Times New Roman" w:eastAsia="Times New Roman" w:hAnsi="Times New Roman" w:cs="Times New Roman"/>
          <w:color w:val="000000"/>
          <w:sz w:val="28"/>
          <w:szCs w:val="28"/>
          <w:lang w:val="vi-VN"/>
        </w:rPr>
        <w:t> nghị Công ty căn cứ quy đ</w:t>
      </w:r>
      <w:r w:rsidRPr="00236A7C">
        <w:rPr>
          <w:rFonts w:ascii="Times New Roman" w:eastAsia="Times New Roman" w:hAnsi="Times New Roman" w:cs="Times New Roman"/>
          <w:color w:val="000000"/>
          <w:sz w:val="28"/>
          <w:szCs w:val="28"/>
        </w:rPr>
        <w:t>ị</w:t>
      </w:r>
      <w:r w:rsidRPr="00236A7C">
        <w:rPr>
          <w:rFonts w:ascii="Times New Roman" w:eastAsia="Times New Roman" w:hAnsi="Times New Roman" w:cs="Times New Roman"/>
          <w:color w:val="000000"/>
          <w:sz w:val="28"/>
          <w:szCs w:val="28"/>
          <w:lang w:val="vi-VN"/>
        </w:rPr>
        <w:t>nh của pháp luật và đối chiếu với tình hình phát sinh thực tế để thực hiện kê khai, tính nộp thuế và điều chỉnh hồ sơ khai thuế (nếu có) theo quy định.</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Trong quá trình thực hiện nếu còn vướng mắc, đề ngh</w:t>
      </w:r>
      <w:r w:rsidRPr="00236A7C">
        <w:rPr>
          <w:rFonts w:ascii="Times New Roman" w:eastAsia="Times New Roman" w:hAnsi="Times New Roman" w:cs="Times New Roman"/>
          <w:color w:val="000000"/>
          <w:sz w:val="28"/>
          <w:szCs w:val="28"/>
        </w:rPr>
        <w:t>ị</w:t>
      </w:r>
      <w:r w:rsidRPr="00236A7C">
        <w:rPr>
          <w:rFonts w:ascii="Times New Roman" w:eastAsia="Times New Roman" w:hAnsi="Times New Roman" w:cs="Times New Roman"/>
          <w:color w:val="000000"/>
          <w:sz w:val="28"/>
          <w:szCs w:val="28"/>
          <w:lang w:val="vi-VN"/>
        </w:rPr>
        <w:t> Công ty TNHH đầu tư xây dựng và phát triển hạ tầng liên hệ với Phòng Thanh </w:t>
      </w:r>
      <w:r w:rsidRPr="00236A7C">
        <w:rPr>
          <w:rFonts w:ascii="Times New Roman" w:eastAsia="Times New Roman" w:hAnsi="Times New Roman" w:cs="Times New Roman"/>
          <w:color w:val="000000"/>
          <w:sz w:val="28"/>
          <w:szCs w:val="28"/>
        </w:rPr>
        <w:t>tr</w:t>
      </w:r>
      <w:r w:rsidRPr="00236A7C">
        <w:rPr>
          <w:rFonts w:ascii="Times New Roman" w:eastAsia="Times New Roman" w:hAnsi="Times New Roman" w:cs="Times New Roman"/>
          <w:color w:val="000000"/>
          <w:sz w:val="28"/>
          <w:szCs w:val="28"/>
          <w:lang w:val="vi-VN"/>
        </w:rPr>
        <w:t>a - Kiểm tra số 9 để được hướng dẫn cụ thể.</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Cục Thuế TP Hà Nội trả l</w:t>
      </w:r>
      <w:r w:rsidRPr="00236A7C">
        <w:rPr>
          <w:rFonts w:ascii="Times New Roman" w:eastAsia="Times New Roman" w:hAnsi="Times New Roman" w:cs="Times New Roman"/>
          <w:color w:val="000000"/>
          <w:sz w:val="28"/>
          <w:szCs w:val="28"/>
        </w:rPr>
        <w:t>ờ</w:t>
      </w:r>
      <w:r w:rsidRPr="00236A7C">
        <w:rPr>
          <w:rFonts w:ascii="Times New Roman" w:eastAsia="Times New Roman" w:hAnsi="Times New Roman" w:cs="Times New Roman"/>
          <w:color w:val="000000"/>
          <w:sz w:val="28"/>
          <w:szCs w:val="28"/>
          <w:lang w:val="vi-VN"/>
        </w:rPr>
        <w:t>i để Công ty TNHH đầu tư xây dựng và phát triển hạ tầng được biết và thực hiện.</w:t>
      </w:r>
      <w:r w:rsidRPr="00236A7C">
        <w:rPr>
          <w:rFonts w:ascii="Times New Roman" w:eastAsia="Times New Roman" w:hAnsi="Times New Roman" w:cs="Times New Roman"/>
          <w:color w:val="000000"/>
          <w:sz w:val="28"/>
          <w:szCs w:val="28"/>
        </w:rPr>
        <w:t>/.</w:t>
      </w:r>
    </w:p>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236A7C" w:rsidRPr="00236A7C" w:rsidTr="00236A7C">
        <w:trPr>
          <w:tblCellSpacing w:w="0" w:type="dxa"/>
        </w:trPr>
        <w:tc>
          <w:tcPr>
            <w:tcW w:w="3708" w:type="dxa"/>
            <w:shd w:val="clear" w:color="auto" w:fill="FFFFFF"/>
            <w:tcMar>
              <w:top w:w="0" w:type="dxa"/>
              <w:left w:w="108" w:type="dxa"/>
              <w:bottom w:w="0" w:type="dxa"/>
              <w:right w:w="108" w:type="dxa"/>
            </w:tcMar>
            <w:hideMark/>
          </w:tcPr>
          <w:p w:rsidR="00236A7C" w:rsidRPr="00236A7C" w:rsidRDefault="00236A7C" w:rsidP="00236A7C">
            <w:pPr>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 </w:t>
            </w:r>
          </w:p>
          <w:p w:rsidR="00236A7C" w:rsidRPr="00236A7C" w:rsidRDefault="00236A7C" w:rsidP="00236A7C">
            <w:pPr>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b/>
                <w:bCs/>
                <w:i/>
                <w:iCs/>
                <w:color w:val="000000"/>
                <w:sz w:val="28"/>
                <w:szCs w:val="28"/>
                <w:lang w:val="vi-VN"/>
              </w:rPr>
              <w:t>Nơi nhận:</w:t>
            </w:r>
            <w:r w:rsidRPr="00236A7C">
              <w:rPr>
                <w:rFonts w:ascii="Times New Roman" w:eastAsia="Times New Roman" w:hAnsi="Times New Roman" w:cs="Times New Roman"/>
                <w:b/>
                <w:bCs/>
                <w:i/>
                <w:iCs/>
                <w:color w:val="000000"/>
                <w:sz w:val="28"/>
                <w:szCs w:val="28"/>
                <w:lang w:val="vi-VN"/>
              </w:rPr>
              <w:br/>
            </w:r>
            <w:r w:rsidRPr="00236A7C">
              <w:rPr>
                <w:rFonts w:ascii="Times New Roman" w:eastAsia="Times New Roman" w:hAnsi="Times New Roman" w:cs="Times New Roman"/>
                <w:color w:val="000000"/>
                <w:sz w:val="28"/>
                <w:szCs w:val="28"/>
                <w:lang w:val="vi-VN"/>
              </w:rPr>
              <w:t>- Như trên;</w:t>
            </w:r>
            <w:r w:rsidRPr="00236A7C">
              <w:rPr>
                <w:rFonts w:ascii="Times New Roman" w:eastAsia="Times New Roman" w:hAnsi="Times New Roman" w:cs="Times New Roman"/>
                <w:color w:val="000000"/>
                <w:sz w:val="28"/>
                <w:szCs w:val="28"/>
                <w:lang w:val="vi-VN"/>
              </w:rPr>
              <w:br/>
              <w:t>- Phòng TKT9;</w:t>
            </w:r>
            <w:r w:rsidRPr="00236A7C">
              <w:rPr>
                <w:rFonts w:ascii="Times New Roman" w:eastAsia="Times New Roman" w:hAnsi="Times New Roman" w:cs="Times New Roman"/>
                <w:color w:val="000000"/>
                <w:sz w:val="28"/>
                <w:szCs w:val="28"/>
                <w:lang w:val="vi-VN"/>
              </w:rPr>
              <w:br/>
              <w:t>- Phòng DTPC;</w:t>
            </w:r>
            <w:r w:rsidRPr="00236A7C">
              <w:rPr>
                <w:rFonts w:ascii="Times New Roman" w:eastAsia="Times New Roman" w:hAnsi="Times New Roman" w:cs="Times New Roman"/>
                <w:color w:val="000000"/>
                <w:sz w:val="28"/>
                <w:szCs w:val="28"/>
                <w:lang w:val="vi-VN"/>
              </w:rPr>
              <w:br/>
              <w:t>- Lưu: VT, TTHT(2).</w:t>
            </w:r>
          </w:p>
        </w:tc>
        <w:tc>
          <w:tcPr>
            <w:tcW w:w="5160" w:type="dxa"/>
            <w:shd w:val="clear" w:color="auto" w:fill="FFFFFF"/>
            <w:tcMar>
              <w:top w:w="0" w:type="dxa"/>
              <w:left w:w="108" w:type="dxa"/>
              <w:bottom w:w="0" w:type="dxa"/>
              <w:right w:w="108" w:type="dxa"/>
            </w:tcMar>
            <w:hideMark/>
          </w:tcPr>
          <w:p w:rsidR="00236A7C" w:rsidRPr="00236A7C" w:rsidRDefault="00236A7C" w:rsidP="00236A7C">
            <w:pPr>
              <w:spacing w:before="120" w:after="120" w:line="234" w:lineRule="atLeast"/>
              <w:jc w:val="center"/>
              <w:rPr>
                <w:rFonts w:ascii="Times New Roman" w:eastAsia="Times New Roman" w:hAnsi="Times New Roman" w:cs="Times New Roman"/>
                <w:color w:val="000000"/>
                <w:sz w:val="28"/>
                <w:szCs w:val="28"/>
              </w:rPr>
            </w:pPr>
            <w:r w:rsidRPr="00236A7C">
              <w:rPr>
                <w:rFonts w:ascii="Times New Roman" w:eastAsia="Times New Roman" w:hAnsi="Times New Roman" w:cs="Times New Roman"/>
                <w:b/>
                <w:bCs/>
                <w:color w:val="000000"/>
                <w:sz w:val="28"/>
                <w:szCs w:val="28"/>
              </w:rPr>
              <w:t>KT. CỤC TRƯỞNG</w:t>
            </w:r>
            <w:r w:rsidRPr="00236A7C">
              <w:rPr>
                <w:rFonts w:ascii="Times New Roman" w:eastAsia="Times New Roman" w:hAnsi="Times New Roman" w:cs="Times New Roman"/>
                <w:b/>
                <w:bCs/>
                <w:color w:val="000000"/>
                <w:sz w:val="28"/>
                <w:szCs w:val="28"/>
              </w:rPr>
              <w:br/>
              <w:t>PHÓ CỤC TRƯỞNG</w:t>
            </w:r>
            <w:r w:rsidRPr="00236A7C">
              <w:rPr>
                <w:rFonts w:ascii="Times New Roman" w:eastAsia="Times New Roman" w:hAnsi="Times New Roman" w:cs="Times New Roman"/>
                <w:b/>
                <w:bCs/>
                <w:color w:val="000000"/>
                <w:sz w:val="28"/>
                <w:szCs w:val="28"/>
              </w:rPr>
              <w:br/>
            </w:r>
            <w:r w:rsidRPr="00236A7C">
              <w:rPr>
                <w:rFonts w:ascii="Times New Roman" w:eastAsia="Times New Roman" w:hAnsi="Times New Roman" w:cs="Times New Roman"/>
                <w:b/>
                <w:bCs/>
                <w:color w:val="000000"/>
                <w:sz w:val="28"/>
                <w:szCs w:val="28"/>
              </w:rPr>
              <w:br/>
            </w:r>
            <w:r w:rsidRPr="00236A7C">
              <w:rPr>
                <w:rFonts w:ascii="Times New Roman" w:eastAsia="Times New Roman" w:hAnsi="Times New Roman" w:cs="Times New Roman"/>
                <w:b/>
                <w:bCs/>
                <w:color w:val="000000"/>
                <w:sz w:val="28"/>
                <w:szCs w:val="28"/>
              </w:rPr>
              <w:br/>
            </w:r>
            <w:r w:rsidRPr="00236A7C">
              <w:rPr>
                <w:rFonts w:ascii="Times New Roman" w:eastAsia="Times New Roman" w:hAnsi="Times New Roman" w:cs="Times New Roman"/>
                <w:b/>
                <w:bCs/>
                <w:color w:val="000000"/>
                <w:sz w:val="28"/>
                <w:szCs w:val="28"/>
              </w:rPr>
              <w:br/>
            </w:r>
            <w:r w:rsidRPr="00236A7C">
              <w:rPr>
                <w:rFonts w:ascii="Times New Roman" w:eastAsia="Times New Roman" w:hAnsi="Times New Roman" w:cs="Times New Roman"/>
                <w:b/>
                <w:bCs/>
                <w:color w:val="000000"/>
                <w:sz w:val="28"/>
                <w:szCs w:val="28"/>
              </w:rPr>
              <w:br/>
              <w:t>Nguyễn Tiến Trường</w:t>
            </w:r>
          </w:p>
        </w:tc>
      </w:tr>
    </w:tbl>
    <w:p w:rsidR="00236A7C" w:rsidRPr="00236A7C" w:rsidRDefault="00236A7C" w:rsidP="00236A7C">
      <w:pPr>
        <w:shd w:val="clear" w:color="auto" w:fill="FFFFFF"/>
        <w:spacing w:before="120" w:after="120" w:line="234" w:lineRule="atLeast"/>
        <w:rPr>
          <w:rFonts w:ascii="Times New Roman" w:eastAsia="Times New Roman" w:hAnsi="Times New Roman" w:cs="Times New Roman"/>
          <w:color w:val="000000"/>
          <w:sz w:val="28"/>
          <w:szCs w:val="28"/>
        </w:rPr>
      </w:pPr>
      <w:r w:rsidRPr="00236A7C">
        <w:rPr>
          <w:rFonts w:ascii="Times New Roman" w:eastAsia="Times New Roman" w:hAnsi="Times New Roman" w:cs="Times New Roman"/>
          <w:color w:val="000000"/>
          <w:sz w:val="28"/>
          <w:szCs w:val="28"/>
          <w:lang w:val="vi-VN"/>
        </w:rPr>
        <w:t> </w:t>
      </w:r>
    </w:p>
    <w:p w:rsidR="00236A7C" w:rsidRPr="00236A7C" w:rsidRDefault="00236A7C" w:rsidP="00236A7C">
      <w:pPr>
        <w:rPr>
          <w:rFonts w:ascii="Times New Roman" w:hAnsi="Times New Roman" w:cs="Times New Roman"/>
          <w:sz w:val="28"/>
          <w:szCs w:val="28"/>
        </w:rPr>
      </w:pPr>
    </w:p>
    <w:sectPr w:rsidR="00236A7C" w:rsidRPr="00236A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3E" w:rsidRDefault="004C7E3E" w:rsidP="00236A7C">
      <w:pPr>
        <w:spacing w:after="0" w:line="240" w:lineRule="auto"/>
      </w:pPr>
      <w:r>
        <w:separator/>
      </w:r>
    </w:p>
  </w:endnote>
  <w:endnote w:type="continuationSeparator" w:id="0">
    <w:p w:rsidR="004C7E3E" w:rsidRDefault="004C7E3E" w:rsidP="0023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7C" w:rsidRPr="000637D0" w:rsidRDefault="00236A7C" w:rsidP="00236A7C">
    <w:pPr>
      <w:pStyle w:val="Header"/>
      <w:jc w:val="center"/>
      <w:rPr>
        <w:b/>
        <w:color w:val="0070C0"/>
      </w:rPr>
    </w:pPr>
    <w:r>
      <w:rPr>
        <w:b/>
        <w:color w:val="0070C0"/>
      </w:rPr>
      <w:t>Công ty CPTM Địa Nam (Đại lý thuế Địa Nam)</w:t>
    </w:r>
  </w:p>
  <w:p w:rsidR="00236A7C" w:rsidRPr="00C57966" w:rsidRDefault="00236A7C" w:rsidP="00236A7C">
    <w:pPr>
      <w:pStyle w:val="Header"/>
      <w:jc w:val="center"/>
      <w:rPr>
        <w:i/>
        <w:color w:val="0070C0"/>
      </w:rPr>
    </w:pPr>
    <w:r w:rsidRPr="00C57966">
      <w:rPr>
        <w:i/>
        <w:color w:val="0070C0"/>
      </w:rPr>
      <w:t>"Xây dựng hệ thống, tạo dựng niềm tin vững chắc để thực hiện ước mơ vươn cao"</w:t>
    </w:r>
  </w:p>
  <w:p w:rsidR="00236A7C" w:rsidRPr="00C57966" w:rsidRDefault="00236A7C" w:rsidP="00236A7C">
    <w:pPr>
      <w:pStyle w:val="Header"/>
      <w:jc w:val="center"/>
      <w:rPr>
        <w:i/>
        <w:color w:val="FF0000"/>
      </w:rPr>
    </w:pPr>
    <w:r w:rsidRPr="00C57966">
      <w:rPr>
        <w:i/>
        <w:color w:val="FF0000"/>
      </w:rPr>
      <w:t>Web: thue.dianam.vn/ Tổng đài 1900 6243"</w:t>
    </w:r>
  </w:p>
  <w:p w:rsidR="00236A7C" w:rsidRDefault="00236A7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236A7C" w:rsidRDefault="00236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3E" w:rsidRDefault="004C7E3E" w:rsidP="00236A7C">
      <w:pPr>
        <w:spacing w:after="0" w:line="240" w:lineRule="auto"/>
      </w:pPr>
      <w:r>
        <w:separator/>
      </w:r>
    </w:p>
  </w:footnote>
  <w:footnote w:type="continuationSeparator" w:id="0">
    <w:p w:rsidR="004C7E3E" w:rsidRDefault="004C7E3E" w:rsidP="00236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7C"/>
    <w:rsid w:val="00236A7C"/>
    <w:rsid w:val="004C7E3E"/>
    <w:rsid w:val="004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4FFF8-046A-49DB-9A3A-1CA4F0E8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A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A7C"/>
    <w:rPr>
      <w:color w:val="0000FF"/>
      <w:u w:val="single"/>
    </w:rPr>
  </w:style>
  <w:style w:type="character" w:styleId="Emphasis">
    <w:name w:val="Emphasis"/>
    <w:basedOn w:val="DefaultParagraphFont"/>
    <w:uiPriority w:val="20"/>
    <w:qFormat/>
    <w:rsid w:val="00236A7C"/>
    <w:rPr>
      <w:i/>
      <w:iCs/>
    </w:rPr>
  </w:style>
  <w:style w:type="paragraph" w:styleId="Header">
    <w:name w:val="header"/>
    <w:basedOn w:val="Normal"/>
    <w:link w:val="HeaderChar"/>
    <w:uiPriority w:val="99"/>
    <w:unhideWhenUsed/>
    <w:rsid w:val="0023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7C"/>
  </w:style>
  <w:style w:type="paragraph" w:styleId="Footer">
    <w:name w:val="footer"/>
    <w:basedOn w:val="Normal"/>
    <w:link w:val="FooterChar"/>
    <w:uiPriority w:val="99"/>
    <w:unhideWhenUsed/>
    <w:rsid w:val="0023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77932">
      <w:bodyDiv w:val="1"/>
      <w:marLeft w:val="0"/>
      <w:marRight w:val="0"/>
      <w:marTop w:val="0"/>
      <w:marBottom w:val="0"/>
      <w:divBdr>
        <w:top w:val="none" w:sz="0" w:space="0" w:color="auto"/>
        <w:left w:val="none" w:sz="0" w:space="0" w:color="auto"/>
        <w:bottom w:val="none" w:sz="0" w:space="0" w:color="auto"/>
        <w:right w:val="none" w:sz="0" w:space="0" w:color="auto"/>
      </w:divBdr>
    </w:div>
    <w:div w:id="1528181474">
      <w:bodyDiv w:val="1"/>
      <w:marLeft w:val="0"/>
      <w:marRight w:val="0"/>
      <w:marTop w:val="0"/>
      <w:marBottom w:val="0"/>
      <w:divBdr>
        <w:top w:val="none" w:sz="0" w:space="0" w:color="auto"/>
        <w:left w:val="none" w:sz="0" w:space="0" w:color="auto"/>
        <w:bottom w:val="none" w:sz="0" w:space="0" w:color="auto"/>
        <w:right w:val="none" w:sz="0" w:space="0" w:color="auto"/>
      </w:divBdr>
    </w:div>
    <w:div w:id="20221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2020-06-26T01:46:00Z</dcterms:created>
  <dcterms:modified xsi:type="dcterms:W3CDTF">2020-06-26T02:01:00Z</dcterms:modified>
</cp:coreProperties>
</file>